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E537A2" w:rsidRPr="009001F6" w14:paraId="178080D3" w14:textId="77777777" w:rsidTr="00222BAA">
        <w:tc>
          <w:tcPr>
            <w:tcW w:w="4394" w:type="dxa"/>
          </w:tcPr>
          <w:p w14:paraId="7B5AF50C" w14:textId="65F4359B" w:rsidR="008F211B" w:rsidRPr="009001F6" w:rsidRDefault="008F211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к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ФГБУ «Рослесинфорг»</w:t>
            </w:r>
            <w:r w:rsidR="003670E7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  <w:r w:rsidR="003A394B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</w:t>
            </w:r>
          </w:p>
          <w:p w14:paraId="5A40E9A3" w14:textId="77777777" w:rsidR="003A394B" w:rsidRPr="009001F6" w:rsidRDefault="003A394B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58B81E6E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3BDE930D" w14:textId="77777777" w:rsidR="002A7C59" w:rsidRPr="009001F6" w:rsidRDefault="002E1C7C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1 </w:t>
            </w:r>
          </w:p>
          <w:p w14:paraId="32E36576" w14:textId="77777777" w:rsidR="002A7C59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22DB2C91" w14:textId="06E92BA1" w:rsidR="002E1C7C" w:rsidRPr="009001F6" w:rsidRDefault="002A7C59" w:rsidP="009001F6">
            <w:pPr>
              <w:pStyle w:val="ConsPlusTitle"/>
              <w:widowControl/>
              <w:ind w:left="3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УТВЕРЖДЕНО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</w:t>
            </w:r>
            <w:r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>ом</w:t>
            </w:r>
            <w:r w:rsidR="002E1C7C" w:rsidRPr="009001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ФГБУ «Рослесинфорг» от 11.10.2024 № 305-П</w:t>
            </w:r>
          </w:p>
          <w:p w14:paraId="0853F23B" w14:textId="77777777" w:rsidR="00E537A2" w:rsidRPr="009001F6" w:rsidRDefault="00E537A2" w:rsidP="009001F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07FAB40B" w14:textId="77777777" w:rsidR="00F9188A" w:rsidRPr="009001F6" w:rsidRDefault="00F9188A" w:rsidP="009001F6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7B765C63" w14:textId="3926A708" w:rsidR="00212407" w:rsidRPr="009001F6" w:rsidRDefault="00F9188A" w:rsidP="009001F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Д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оговор</w:t>
      </w:r>
      <w:r w:rsidR="00AF15B1" w:rsidRPr="009001F6">
        <w:rPr>
          <w:rFonts w:ascii="Times New Roman" w:hAnsi="Times New Roman" w:cs="Times New Roman"/>
          <w:b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b/>
          <w:sz w:val="28"/>
          <w:szCs w:val="28"/>
        </w:rPr>
        <w:t>оферта</w:t>
      </w:r>
      <w:bookmarkStart w:id="0" w:name="_GoBack"/>
      <w:bookmarkEnd w:id="0"/>
    </w:p>
    <w:p w14:paraId="0C04DAFD" w14:textId="75807D45" w:rsidR="00212407" w:rsidRPr="009001F6" w:rsidRDefault="00D17917" w:rsidP="009001F6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на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> </w:t>
      </w:r>
      <w:r w:rsidRPr="009001F6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работ</w:t>
      </w:r>
      <w:r w:rsidR="0041313B" w:rsidRPr="009001F6">
        <w:rPr>
          <w:rFonts w:ascii="Times New Roman" w:hAnsi="Times New Roman" w:cs="Times New Roman"/>
          <w:b/>
          <w:sz w:val="28"/>
          <w:szCs w:val="28"/>
        </w:rPr>
        <w:t xml:space="preserve"> по </w:t>
      </w:r>
      <w:r w:rsidRPr="009001F6">
        <w:rPr>
          <w:rFonts w:ascii="Times New Roman" w:hAnsi="Times New Roman" w:cs="Times New Roman"/>
          <w:b/>
          <w:sz w:val="28"/>
          <w:szCs w:val="28"/>
        </w:rPr>
        <w:t>подготовке документов, на</w:t>
      </w:r>
      <w:r w:rsidR="0041313B" w:rsidRPr="00EF5A34">
        <w:rPr>
          <w:rFonts w:ascii="Times New Roman" w:hAnsi="Times New Roman" w:cs="Times New Roman"/>
          <w:b/>
          <w:sz w:val="28"/>
          <w:szCs w:val="28"/>
        </w:rPr>
        <w:t> </w:t>
      </w:r>
      <w:r w:rsidRPr="00EF5A34">
        <w:rPr>
          <w:rFonts w:ascii="Times New Roman" w:hAnsi="Times New Roman" w:cs="Times New Roman"/>
          <w:b/>
          <w:sz w:val="28"/>
          <w:szCs w:val="28"/>
        </w:rPr>
        <w:t>основании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которых осуществляется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государственный кадастровый учет недвижимого имущества</w:t>
      </w:r>
      <w:r w:rsidR="001E0E1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отношении лесных участков</w:t>
      </w:r>
      <w:r w:rsidR="00E20161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из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b/>
          <w:sz w:val="28"/>
          <w:szCs w:val="28"/>
        </w:rPr>
        <w:t>состава земель лесного фонда в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b/>
          <w:sz w:val="28"/>
          <w:szCs w:val="28"/>
        </w:rPr>
        <w:t>целях их</w:t>
      </w:r>
      <w:r w:rsidR="00C73EAD" w:rsidRPr="009001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D8E" w:rsidRPr="009001F6">
        <w:rPr>
          <w:rFonts w:ascii="Times New Roman" w:hAnsi="Times New Roman" w:cs="Times New Roman"/>
          <w:b/>
          <w:sz w:val="28"/>
          <w:szCs w:val="28"/>
        </w:rPr>
        <w:t xml:space="preserve">предоставления в аренду, </w:t>
      </w:r>
      <w:r w:rsidRPr="009001F6">
        <w:rPr>
          <w:rFonts w:ascii="Times New Roman" w:hAnsi="Times New Roman" w:cs="Times New Roman"/>
          <w:b/>
          <w:sz w:val="28"/>
          <w:szCs w:val="28"/>
        </w:rPr>
        <w:t>постоянное (бессрочное) пользование, безвозмездное пользование</w:t>
      </w:r>
    </w:p>
    <w:p w14:paraId="3151DB4D" w14:textId="77777777" w:rsidR="00D17917" w:rsidRPr="009001F6" w:rsidRDefault="00D17917" w:rsidP="009001F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2C56E613" w14:textId="77777777" w:rsidR="001E0E11" w:rsidRPr="009001F6" w:rsidRDefault="001E0E1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CC53D39" w14:textId="4E805B8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ФГБУ </w:t>
      </w:r>
      <w:r w:rsidR="00D90D93" w:rsidRPr="009001F6">
        <w:rPr>
          <w:rFonts w:ascii="Times New Roman" w:hAnsi="Times New Roman" w:cs="Times New Roman"/>
          <w:sz w:val="28"/>
          <w:szCs w:val="28"/>
        </w:rPr>
        <w:t>«</w:t>
      </w:r>
      <w:r w:rsidR="00D17917" w:rsidRPr="009001F6">
        <w:rPr>
          <w:rFonts w:ascii="Times New Roman" w:hAnsi="Times New Roman" w:cs="Times New Roman"/>
          <w:sz w:val="28"/>
          <w:szCs w:val="28"/>
        </w:rPr>
        <w:t>Рослесинфорг</w:t>
      </w:r>
      <w:r w:rsidR="00D90D9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B4698" w:rsidRPr="009001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A2EDA" w:rsidRPr="009001F6">
        <w:rPr>
          <w:rFonts w:ascii="Times New Roman" w:hAnsi="Times New Roman" w:cs="Times New Roman"/>
          <w:sz w:val="28"/>
          <w:szCs w:val="28"/>
        </w:rPr>
        <w:t>Исполнитель</w:t>
      </w:r>
      <w:r w:rsidR="005B4698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публикует настоящее предложение о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заключении </w:t>
      </w:r>
      <w:r w:rsidR="00371291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 xml:space="preserve"> на</w:t>
      </w:r>
      <w:r w:rsidR="006C1EE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по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подготовке документов, на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основании которых осуществляется государственный кадастровый учет недвижимого имущества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отношении лесных участков </w:t>
      </w:r>
      <w:r w:rsidR="00A370E5" w:rsidRPr="009001F6">
        <w:rPr>
          <w:rFonts w:ascii="Times New Roman" w:hAnsi="Times New Roman" w:cs="Times New Roman"/>
          <w:sz w:val="28"/>
          <w:szCs w:val="28"/>
        </w:rPr>
        <w:br/>
      </w:r>
      <w:r w:rsidR="00D17917" w:rsidRPr="009001F6">
        <w:rPr>
          <w:rFonts w:ascii="Times New Roman" w:hAnsi="Times New Roman" w:cs="Times New Roman"/>
          <w:sz w:val="28"/>
          <w:szCs w:val="28"/>
        </w:rPr>
        <w:t>из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состава земель лесного фонда в</w:t>
      </w:r>
      <w:r w:rsidR="00A370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17917" w:rsidRPr="009001F6">
        <w:rPr>
          <w:rFonts w:ascii="Times New Roman" w:hAnsi="Times New Roman" w:cs="Times New Roman"/>
          <w:sz w:val="28"/>
          <w:szCs w:val="28"/>
        </w:rPr>
        <w:t>целях их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>предоставления в</w:t>
      </w:r>
      <w:r w:rsidR="003444E9" w:rsidRPr="009001F6">
        <w:rPr>
          <w:rFonts w:ascii="Times New Roman" w:hAnsi="Times New Roman" w:cs="Times New Roman"/>
          <w:sz w:val="28"/>
          <w:szCs w:val="28"/>
        </w:rPr>
        <w:t> 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аренду, постоянное (бессрочное) пользование, безвозмездное пользование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E12E5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A2EDA" w:rsidRPr="009001F6">
        <w:rPr>
          <w:rFonts w:ascii="Times New Roman" w:hAnsi="Times New Roman" w:cs="Times New Roman"/>
          <w:sz w:val="28"/>
          <w:szCs w:val="28"/>
        </w:rPr>
        <w:t xml:space="preserve">Работы, Договор </w:t>
      </w:r>
      <w:r w:rsidR="00FA30DF" w:rsidRPr="009001F6">
        <w:rPr>
          <w:rFonts w:ascii="Times New Roman" w:hAnsi="Times New Roman" w:cs="Times New Roman"/>
          <w:sz w:val="28"/>
          <w:szCs w:val="28"/>
        </w:rPr>
        <w:t>соответственно</w:t>
      </w:r>
      <w:r w:rsidR="00D17917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>, условия которого приведены ниже, в адрес физических/</w:t>
      </w:r>
      <w:r w:rsidR="00AA2EDA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5B4698" w:rsidRPr="009001F6">
        <w:rPr>
          <w:rFonts w:ascii="Times New Roman" w:hAnsi="Times New Roman" w:cs="Times New Roman"/>
          <w:sz w:val="28"/>
          <w:szCs w:val="28"/>
        </w:rPr>
        <w:t>(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A2EDA" w:rsidRPr="009001F6">
        <w:rPr>
          <w:rFonts w:ascii="Times New Roman" w:hAnsi="Times New Roman" w:cs="Times New Roman"/>
          <w:sz w:val="28"/>
          <w:szCs w:val="28"/>
        </w:rPr>
        <w:t xml:space="preserve">Заказчик, Стороны </w:t>
      </w:r>
      <w:r w:rsidR="00BA3D07" w:rsidRPr="009001F6">
        <w:rPr>
          <w:rFonts w:ascii="Times New Roman" w:hAnsi="Times New Roman" w:cs="Times New Roman"/>
          <w:sz w:val="28"/>
          <w:szCs w:val="28"/>
        </w:rPr>
        <w:t>соответственно)</w:t>
      </w:r>
      <w:r w:rsidR="00931C1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5CA70C6" w14:textId="183F2B5F" w:rsidR="00212407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гражданин Российской Федерации, российское юридическое лицо, индивидуальный предприниматель, обращающийся за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4E0758" w:rsidRPr="009001F6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2553731" w14:textId="735EFEE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Настоящее предложение согласно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2 статьи 437 Гражданского кодекса Российской Федерации 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Pr="009001F6">
        <w:rPr>
          <w:rFonts w:ascii="Times New Roman" w:hAnsi="Times New Roman" w:cs="Times New Roman"/>
          <w:sz w:val="28"/>
          <w:szCs w:val="28"/>
        </w:rPr>
        <w:t xml:space="preserve"> ГК РФ) является публичной офертой.</w:t>
      </w:r>
    </w:p>
    <w:p w14:paraId="2A3335C8" w14:textId="4CE03FE8" w:rsidR="00212407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считается действительным с момента размещения </w:t>
      </w:r>
      <w:r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информационно</w:t>
      </w:r>
      <w:r w:rsidR="001E4B10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адресу </w:t>
      </w:r>
      <w:r w:rsidR="00D17917" w:rsidRPr="009001F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https://roslesinforg.ru</w:t>
      </w:r>
      <w:r w:rsidR="00D179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Официальный сайт) и действует до момента отзыва </w:t>
      </w:r>
      <w:r w:rsidRPr="009001F6">
        <w:rPr>
          <w:rFonts w:ascii="Times New Roman" w:hAnsi="Times New Roman" w:cs="Times New Roman"/>
          <w:sz w:val="28"/>
          <w:szCs w:val="28"/>
        </w:rPr>
        <w:t>Договора Исполнителем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9A3117A" w14:textId="1D762553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Моментом полного и безоговорочного принятия предложения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CB05E6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Pr="009001F6">
        <w:rPr>
          <w:rFonts w:ascii="Times New Roman" w:hAnsi="Times New Roman" w:cs="Times New Roman"/>
          <w:sz w:val="28"/>
          <w:szCs w:val="28"/>
        </w:rPr>
        <w:t>(то</w:t>
      </w:r>
      <w:r w:rsidR="00E143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есть акцептом оферты), в соответствии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 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унктами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1 и 3 статьи 438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ГК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РФ, считается оплата </w:t>
      </w:r>
      <w:r w:rsidR="00CB05E6" w:rsidRPr="009001F6">
        <w:rPr>
          <w:rFonts w:ascii="Times New Roman" w:hAnsi="Times New Roman" w:cs="Times New Roman"/>
          <w:sz w:val="28"/>
          <w:szCs w:val="28"/>
        </w:rPr>
        <w:t>Работ Исполнителя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4FE2244D" w14:textId="45CBBE9F" w:rsidR="00BA5ED2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Акцепт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BA5ED2" w:rsidRPr="009001F6">
        <w:rPr>
          <w:rFonts w:ascii="Times New Roman" w:hAnsi="Times New Roman" w:cs="Times New Roman"/>
          <w:sz w:val="28"/>
          <w:szCs w:val="28"/>
        </w:rPr>
        <w:t xml:space="preserve"> принятие условий оферты, то есть предложения заключить </w:t>
      </w:r>
      <w:r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BA5ED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97738B" w14:textId="7A0CE0EB" w:rsidR="00AD7264" w:rsidRPr="009001F6" w:rsidRDefault="00CB05E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AD726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обращение </w:t>
      </w:r>
      <w:r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, уведомление о потребности </w:t>
      </w:r>
      <w:r w:rsidR="00F8309C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962032" w:rsidRPr="009001F6">
        <w:rPr>
          <w:rFonts w:ascii="Times New Roman" w:hAnsi="Times New Roman" w:cs="Times New Roman"/>
          <w:sz w:val="28"/>
          <w:szCs w:val="28"/>
        </w:rPr>
        <w:t>выполнени</w:t>
      </w:r>
      <w:r w:rsidR="00F8309C" w:rsidRPr="009001F6">
        <w:rPr>
          <w:rFonts w:ascii="Times New Roman" w:hAnsi="Times New Roman" w:cs="Times New Roman"/>
          <w:sz w:val="28"/>
          <w:szCs w:val="28"/>
        </w:rPr>
        <w:t>и</w:t>
      </w:r>
      <w:r w:rsidR="0096203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Работ</w:t>
      </w:r>
      <w:r w:rsidR="00962032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385F9C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89B6A" w14:textId="02D16C58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C31EE9" w:rsidRPr="009001F6">
        <w:rPr>
          <w:rFonts w:ascii="Times New Roman" w:hAnsi="Times New Roman" w:cs="Times New Roman"/>
          <w:sz w:val="28"/>
          <w:szCs w:val="28"/>
        </w:rPr>
        <w:t>редмет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682F37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2B94B3B" w14:textId="1E66855E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 w:rsidRPr="009001F6">
        <w:rPr>
          <w:rFonts w:ascii="Times New Roman" w:hAnsi="Times New Roman" w:cs="Times New Roman"/>
          <w:sz w:val="28"/>
          <w:szCs w:val="28"/>
        </w:rPr>
        <w:t>1.1.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И</w:t>
      </w:r>
      <w:r w:rsidR="00877460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212407" w:rsidRPr="009001F6">
        <w:rPr>
          <w:rFonts w:ascii="Times New Roman" w:hAnsi="Times New Roman" w:cs="Times New Roman"/>
          <w:sz w:val="28"/>
          <w:szCs w:val="28"/>
        </w:rPr>
        <w:t>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4E0758"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00365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03655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245731" w:rsidRPr="009001F6">
        <w:rPr>
          <w:rFonts w:ascii="Times New Roman" w:hAnsi="Times New Roman" w:cs="Times New Roman"/>
          <w:sz w:val="28"/>
          <w:szCs w:val="28"/>
        </w:rPr>
        <w:t xml:space="preserve">срок, указанный в пункте 4.1.5 </w:t>
      </w:r>
      <w:r w:rsidR="001E5F70" w:rsidRPr="009001F6">
        <w:rPr>
          <w:rFonts w:ascii="Times New Roman" w:hAnsi="Times New Roman" w:cs="Times New Roman"/>
          <w:sz w:val="28"/>
          <w:szCs w:val="28"/>
        </w:rPr>
        <w:t>Д</w:t>
      </w:r>
      <w:r w:rsidR="00245731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, а З</w:t>
      </w:r>
      <w:r w:rsidR="00877460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1E5F70" w:rsidRPr="009001F6">
        <w:rPr>
          <w:rFonts w:ascii="Times New Roman" w:hAnsi="Times New Roman" w:cs="Times New Roman"/>
          <w:sz w:val="28"/>
          <w:szCs w:val="28"/>
        </w:rPr>
        <w:t xml:space="preserve"> –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оплатить и принять результат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на условиях 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AD2BC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D180CF0" w14:textId="677C089E" w:rsidR="00AD2BC9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1.2.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AD2BC9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аботы</w:t>
      </w:r>
      <w:r w:rsidR="00AD2BC9" w:rsidRPr="009001F6">
        <w:rPr>
          <w:rFonts w:ascii="Times New Roman" w:hAnsi="Times New Roman" w:cs="Times New Roman"/>
          <w:sz w:val="28"/>
          <w:szCs w:val="28"/>
        </w:rPr>
        <w:t xml:space="preserve"> выполняются согласно требованиям законодательства Российской Федерации, регулирующего выполнение 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AD2BC9" w:rsidRPr="009001F6">
        <w:rPr>
          <w:rFonts w:ascii="Times New Roman" w:hAnsi="Times New Roman" w:cs="Times New Roman"/>
          <w:sz w:val="28"/>
          <w:szCs w:val="28"/>
        </w:rPr>
        <w:t>, а также соответствующему подразделу раздела «Услуги» Официального сайта.</w:t>
      </w:r>
    </w:p>
    <w:p w14:paraId="23309AC6" w14:textId="2EF8AABF" w:rsidR="00212407" w:rsidRPr="009001F6" w:rsidRDefault="002D67D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1.3.</w:t>
      </w:r>
      <w:r w:rsidR="00D774DF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 является межевой план, подготовленный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502589" w:rsidRPr="009001F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502589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14.12.2021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П/0592 «Об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утверждении формы и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состава сведений межевого плана, требований к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502589" w:rsidRPr="009001F6">
        <w:rPr>
          <w:rFonts w:ascii="Times New Roman" w:hAnsi="Times New Roman" w:cs="Times New Roman"/>
          <w:sz w:val="28"/>
          <w:szCs w:val="28"/>
        </w:rPr>
        <w:t>его подготовке»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AE5CCC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2AC0CC" w14:textId="6CBC7EAC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 С</w:t>
      </w:r>
      <w:r w:rsidR="00C31EE9" w:rsidRPr="009001F6">
        <w:rPr>
          <w:rFonts w:ascii="Times New Roman" w:hAnsi="Times New Roman" w:cs="Times New Roman"/>
          <w:sz w:val="28"/>
          <w:szCs w:val="28"/>
        </w:rPr>
        <w:t>тоимость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39331EE9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7935B173" w14:textId="2D4341FA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2.1.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877460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877460" w:rsidRPr="009001F6">
        <w:rPr>
          <w:rFonts w:ascii="Times New Roman" w:hAnsi="Times New Roman" w:cs="Times New Roman"/>
          <w:sz w:val="28"/>
          <w:szCs w:val="28"/>
        </w:rPr>
        <w:t>оговору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="003D30DB" w:rsidRPr="009001F6">
        <w:rPr>
          <w:rFonts w:ascii="Times New Roman" w:hAnsi="Times New Roman" w:cs="Times New Roman"/>
          <w:sz w:val="28"/>
          <w:szCs w:val="28"/>
        </w:rPr>
        <w:t>с приказ</w:t>
      </w:r>
      <w:r w:rsidR="00D53515" w:rsidRPr="009001F6">
        <w:rPr>
          <w:rFonts w:ascii="Times New Roman" w:hAnsi="Times New Roman" w:cs="Times New Roman"/>
          <w:sz w:val="28"/>
          <w:szCs w:val="28"/>
        </w:rPr>
        <w:t>ом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ФГБУ</w:t>
      </w:r>
      <w:r w:rsidR="00D53515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«Рослесинфорг»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D5351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42DCB" w:rsidRPr="009001F6">
        <w:rPr>
          <w:rFonts w:ascii="Times New Roman" w:hAnsi="Times New Roman" w:cs="Times New Roman"/>
          <w:sz w:val="28"/>
          <w:szCs w:val="28"/>
        </w:rPr>
        <w:t>24</w:t>
      </w:r>
      <w:r w:rsidR="003D30DB" w:rsidRPr="009001F6">
        <w:rPr>
          <w:rFonts w:ascii="Times New Roman" w:hAnsi="Times New Roman" w:cs="Times New Roman"/>
          <w:sz w:val="28"/>
          <w:szCs w:val="28"/>
        </w:rPr>
        <w:t>.</w:t>
      </w:r>
      <w:r w:rsidR="00D42DCB" w:rsidRPr="009001F6">
        <w:rPr>
          <w:rFonts w:ascii="Times New Roman" w:hAnsi="Times New Roman" w:cs="Times New Roman"/>
          <w:sz w:val="28"/>
          <w:szCs w:val="28"/>
        </w:rPr>
        <w:t>05</w:t>
      </w:r>
      <w:r w:rsidR="003D30DB" w:rsidRPr="009001F6">
        <w:rPr>
          <w:rFonts w:ascii="Times New Roman" w:hAnsi="Times New Roman" w:cs="Times New Roman"/>
          <w:sz w:val="28"/>
          <w:szCs w:val="28"/>
        </w:rPr>
        <w:t>.202</w:t>
      </w:r>
      <w:r w:rsidR="00D42DCB" w:rsidRPr="009001F6">
        <w:rPr>
          <w:rFonts w:ascii="Times New Roman" w:hAnsi="Times New Roman" w:cs="Times New Roman"/>
          <w:sz w:val="28"/>
          <w:szCs w:val="28"/>
        </w:rPr>
        <w:t>3</w:t>
      </w:r>
      <w:r w:rsidR="003D30DB" w:rsidRPr="009001F6">
        <w:rPr>
          <w:rFonts w:ascii="Times New Roman" w:hAnsi="Times New Roman" w:cs="Times New Roman"/>
          <w:sz w:val="28"/>
          <w:szCs w:val="28"/>
        </w:rPr>
        <w:t xml:space="preserve"> 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D42DCB" w:rsidRPr="009001F6">
        <w:rPr>
          <w:rFonts w:ascii="Times New Roman" w:hAnsi="Times New Roman" w:cs="Times New Roman"/>
          <w:sz w:val="28"/>
          <w:szCs w:val="28"/>
        </w:rPr>
        <w:t>134-П</w:t>
      </w:r>
      <w:r w:rsidR="0041313B" w:rsidRPr="009001F6">
        <w:rPr>
          <w:rFonts w:ascii="Times New Roman" w:hAnsi="Times New Roman" w:cs="Times New Roman"/>
          <w:sz w:val="28"/>
          <w:szCs w:val="28"/>
        </w:rPr>
        <w:t> </w:t>
      </w:r>
      <w:r w:rsidR="002651BB" w:rsidRPr="009001F6">
        <w:rPr>
          <w:rFonts w:ascii="Times New Roman" w:hAnsi="Times New Roman" w:cs="Times New Roman"/>
          <w:sz w:val="28"/>
          <w:szCs w:val="28"/>
        </w:rPr>
        <w:t>«</w:t>
      </w:r>
      <w:r w:rsidR="00D42DCB" w:rsidRPr="009001F6">
        <w:rPr>
          <w:rFonts w:ascii="Times New Roman" w:hAnsi="Times New Roman" w:cs="Times New Roman"/>
          <w:sz w:val="28"/>
          <w:szCs w:val="28"/>
        </w:rPr>
        <w:t xml:space="preserve">Об утверждении методики определения размера платы за подготовку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</w:t>
      </w:r>
      <w:r w:rsidR="00CB05E6" w:rsidRPr="009001F6">
        <w:rPr>
          <w:rFonts w:ascii="Times New Roman" w:hAnsi="Times New Roman" w:cs="Times New Roman"/>
          <w:sz w:val="28"/>
          <w:szCs w:val="28"/>
        </w:rPr>
        <w:br/>
      </w:r>
      <w:r w:rsidR="00D42DCB" w:rsidRPr="009001F6">
        <w:rPr>
          <w:rFonts w:ascii="Times New Roman" w:hAnsi="Times New Roman" w:cs="Times New Roman"/>
          <w:sz w:val="28"/>
          <w:szCs w:val="28"/>
        </w:rPr>
        <w:t>в целях их предоставления в аренду, постоянное (бессрочное) пользование, безвозмездное пользование</w:t>
      </w:r>
      <w:r w:rsidR="002651BB" w:rsidRPr="009001F6">
        <w:rPr>
          <w:rFonts w:ascii="Times New Roman" w:hAnsi="Times New Roman" w:cs="Times New Roman"/>
          <w:sz w:val="28"/>
          <w:szCs w:val="28"/>
        </w:rPr>
        <w:t>»</w:t>
      </w:r>
      <w:r w:rsidR="00D049B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в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отношении одного </w:t>
      </w:r>
      <w:r w:rsidR="00F1187D" w:rsidRPr="009001F6">
        <w:rPr>
          <w:rFonts w:ascii="Times New Roman" w:hAnsi="Times New Roman" w:cs="Times New Roman"/>
          <w:sz w:val="28"/>
          <w:szCs w:val="28"/>
        </w:rPr>
        <w:t>межевого плана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BE57CB2" w14:textId="5E1734B3" w:rsidR="009538DE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2</w:t>
      </w:r>
      <w:r w:rsidR="009538DE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AC4AF7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D83519" w:rsidRPr="009001F6">
        <w:rPr>
          <w:rFonts w:ascii="Times New Roman" w:hAnsi="Times New Roman" w:cs="Times New Roman"/>
          <w:sz w:val="28"/>
          <w:szCs w:val="28"/>
        </w:rPr>
        <w:t>: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D83519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% стоимости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. Оплата производится </w:t>
      </w:r>
      <w:r w:rsidR="00AC4AF7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в безналичном порядке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823351" w:rsidRPr="009001F6">
        <w:rPr>
          <w:rFonts w:ascii="Times New Roman" w:hAnsi="Times New Roman" w:cs="Times New Roman"/>
          <w:sz w:val="28"/>
          <w:szCs w:val="28"/>
        </w:rPr>
        <w:t>на лицевой счет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823351" w:rsidRPr="009001F6">
        <w:rPr>
          <w:rFonts w:ascii="Times New Roman" w:hAnsi="Times New Roman" w:cs="Times New Roman"/>
          <w:sz w:val="28"/>
          <w:szCs w:val="28"/>
        </w:rPr>
        <w:t>, указанный в</w:t>
      </w:r>
      <w:r w:rsidR="006A2A26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23351" w:rsidRPr="009001F6">
        <w:rPr>
          <w:rFonts w:ascii="Times New Roman" w:hAnsi="Times New Roman" w:cs="Times New Roman"/>
          <w:sz w:val="28"/>
          <w:szCs w:val="28"/>
        </w:rPr>
        <w:t>счете на</w:t>
      </w:r>
      <w:r w:rsidR="006A2A26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23351" w:rsidRPr="009001F6">
        <w:rPr>
          <w:rFonts w:ascii="Times New Roman" w:hAnsi="Times New Roman" w:cs="Times New Roman"/>
          <w:sz w:val="28"/>
          <w:szCs w:val="28"/>
        </w:rPr>
        <w:t>оплату</w:t>
      </w:r>
      <w:r w:rsidR="0044566F" w:rsidRPr="009001F6">
        <w:rPr>
          <w:rFonts w:ascii="Times New Roman" w:hAnsi="Times New Roman" w:cs="Times New Roman"/>
          <w:sz w:val="28"/>
          <w:szCs w:val="28"/>
        </w:rPr>
        <w:t>,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 в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791CB2" w:rsidRPr="009001F6">
        <w:rPr>
          <w:rFonts w:ascii="Times New Roman" w:hAnsi="Times New Roman" w:cs="Times New Roman"/>
          <w:sz w:val="28"/>
          <w:szCs w:val="28"/>
        </w:rPr>
        <w:t>10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>(</w:t>
      </w:r>
      <w:r w:rsidR="00791CB2" w:rsidRPr="009001F6">
        <w:rPr>
          <w:rFonts w:ascii="Times New Roman" w:hAnsi="Times New Roman" w:cs="Times New Roman"/>
          <w:sz w:val="28"/>
          <w:szCs w:val="28"/>
        </w:rPr>
        <w:t>десяти</w:t>
      </w:r>
      <w:r w:rsidR="00823351" w:rsidRPr="009001F6">
        <w:rPr>
          <w:rFonts w:ascii="Times New Roman" w:hAnsi="Times New Roman" w:cs="Times New Roman"/>
          <w:sz w:val="28"/>
          <w:szCs w:val="28"/>
        </w:rPr>
        <w:t>) рабочих дней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823351" w:rsidRPr="009001F6">
        <w:rPr>
          <w:rFonts w:ascii="Times New Roman" w:hAnsi="Times New Roman" w:cs="Times New Roman"/>
          <w:sz w:val="28"/>
          <w:szCs w:val="28"/>
        </w:rPr>
        <w:t>момента получения счета.</w:t>
      </w:r>
    </w:p>
    <w:p w14:paraId="4DED6C24" w14:textId="1505720F" w:rsidR="00212407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3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между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сполнителем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считается заключенным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момента совершения оплаты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85A72C0" w14:textId="00ECB627" w:rsidR="008A12CC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4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="009F4BB4" w:rsidRPr="009001F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8A12CC" w:rsidRPr="009001F6">
        <w:rPr>
          <w:rFonts w:ascii="Times New Roman" w:hAnsi="Times New Roman" w:cs="Times New Roman"/>
          <w:sz w:val="28"/>
          <w:szCs w:val="28"/>
        </w:rPr>
        <w:t>принятия 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решения включить в состав выполняемых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органы, осуществляющие государственный кадастровый учет и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(или) государственную регистрацию прав на</w:t>
      </w:r>
      <w:r w:rsidR="0015608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A12CC" w:rsidRPr="009001F6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3C71DC" w:rsidRPr="009001F6">
        <w:rPr>
          <w:rFonts w:ascii="Times New Roman" w:hAnsi="Times New Roman" w:cs="Times New Roman"/>
          <w:sz w:val="28"/>
          <w:szCs w:val="28"/>
        </w:rPr>
        <w:t>,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AC4AF7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выставляет отдельный счет на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>оплату, а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>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производит предварительную оплату (аванс)</w:t>
      </w:r>
      <w:r w:rsidR="005B4BC1" w:rsidRPr="009001F6">
        <w:rPr>
          <w:rFonts w:ascii="Times New Roman" w:hAnsi="Times New Roman" w:cs="Times New Roman"/>
          <w:sz w:val="28"/>
          <w:szCs w:val="28"/>
        </w:rPr>
        <w:t>: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100</w:t>
      </w:r>
      <w:r w:rsidR="005B4BC1" w:rsidRPr="009001F6">
        <w:rPr>
          <w:rFonts w:ascii="Times New Roman" w:hAnsi="Times New Roman" w:cs="Times New Roman"/>
          <w:sz w:val="28"/>
          <w:szCs w:val="28"/>
        </w:rPr>
        <w:t xml:space="preserve"> (сто)</w:t>
      </w:r>
      <w:r w:rsidR="001F7760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% стоимости </w:t>
      </w:r>
      <w:r w:rsidR="00856723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8A12C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0F10924" w14:textId="32CF43F5" w:rsidR="009538DE" w:rsidRPr="009001F6" w:rsidRDefault="0089713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2.</w:t>
      </w:r>
      <w:r w:rsidR="00A2695E" w:rsidRPr="009001F6">
        <w:rPr>
          <w:rFonts w:ascii="Times New Roman" w:hAnsi="Times New Roman" w:cs="Times New Roman"/>
          <w:sz w:val="28"/>
          <w:szCs w:val="28"/>
        </w:rPr>
        <w:t>5</w:t>
      </w:r>
      <w:r w:rsidR="00C07ED3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9538DE" w:rsidRPr="009001F6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="009538D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оплаты за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аботы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в срок, указанный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 в п</w:t>
      </w:r>
      <w:r w:rsidR="00371291" w:rsidRPr="009001F6">
        <w:rPr>
          <w:rFonts w:ascii="Times New Roman" w:hAnsi="Times New Roman" w:cs="Times New Roman"/>
          <w:sz w:val="28"/>
          <w:szCs w:val="28"/>
        </w:rPr>
        <w:t>. </w:t>
      </w:r>
      <w:r w:rsidR="009538DE" w:rsidRPr="009001F6">
        <w:rPr>
          <w:rFonts w:ascii="Times New Roman" w:hAnsi="Times New Roman" w:cs="Times New Roman"/>
          <w:sz w:val="28"/>
          <w:szCs w:val="28"/>
        </w:rPr>
        <w:t>2.2</w:t>
      </w:r>
      <w:r w:rsidR="00AA694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, данное обстоятельство признается отказом </w:t>
      </w:r>
      <w:r w:rsidR="00206983" w:rsidRPr="009001F6">
        <w:rPr>
          <w:rFonts w:ascii="Times New Roman" w:hAnsi="Times New Roman" w:cs="Times New Roman"/>
          <w:sz w:val="28"/>
          <w:szCs w:val="28"/>
        </w:rPr>
        <w:t>З</w:t>
      </w:r>
      <w:r w:rsidR="00AC4AF7" w:rsidRPr="009001F6">
        <w:rPr>
          <w:rFonts w:ascii="Times New Roman" w:hAnsi="Times New Roman" w:cs="Times New Roman"/>
          <w:sz w:val="28"/>
          <w:szCs w:val="28"/>
        </w:rPr>
        <w:t>аказчика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E92D51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результата Р</w:t>
      </w:r>
      <w:r w:rsidR="00AC4AF7" w:rsidRPr="009001F6">
        <w:rPr>
          <w:rFonts w:ascii="Times New Roman" w:hAnsi="Times New Roman" w:cs="Times New Roman"/>
          <w:sz w:val="28"/>
          <w:szCs w:val="28"/>
        </w:rPr>
        <w:t>абот</w:t>
      </w:r>
      <w:r w:rsidR="005A30EB" w:rsidRPr="009001F6">
        <w:rPr>
          <w:rFonts w:ascii="Times New Roman" w:hAnsi="Times New Roman" w:cs="Times New Roman"/>
          <w:sz w:val="28"/>
          <w:szCs w:val="28"/>
        </w:rPr>
        <w:t>,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1F776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AC4AF7" w:rsidRPr="009001F6">
        <w:rPr>
          <w:rFonts w:ascii="Times New Roman" w:hAnsi="Times New Roman" w:cs="Times New Roman"/>
          <w:sz w:val="28"/>
          <w:szCs w:val="28"/>
        </w:rPr>
        <w:t>оговор</w:t>
      </w:r>
      <w:r w:rsidR="009538DE" w:rsidRPr="009001F6">
        <w:rPr>
          <w:rFonts w:ascii="Times New Roman" w:hAnsi="Times New Roman" w:cs="Times New Roman"/>
          <w:sz w:val="28"/>
          <w:szCs w:val="28"/>
        </w:rPr>
        <w:t xml:space="preserve"> считается незаключенным.</w:t>
      </w:r>
    </w:p>
    <w:p w14:paraId="1E2BB4ED" w14:textId="77777777" w:rsidR="00D42DCB" w:rsidRPr="009001F6" w:rsidRDefault="00D42DCB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C1417" w14:textId="18B983F3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аказчика</w:t>
      </w:r>
    </w:p>
    <w:p w14:paraId="020B825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E93D7C4" w14:textId="626924E3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58C9285C" w14:textId="33760681" w:rsidR="00212407" w:rsidRPr="009001F6" w:rsidRDefault="00E6243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3.1.1. Подать </w:t>
      </w:r>
      <w:r w:rsidR="00252CEB" w:rsidRPr="009001F6">
        <w:rPr>
          <w:rFonts w:ascii="Times New Roman" w:hAnsi="Times New Roman" w:cs="Times New Roman"/>
          <w:sz w:val="28"/>
          <w:szCs w:val="28"/>
        </w:rPr>
        <w:t>З</w:t>
      </w:r>
      <w:r w:rsidR="00C111FB" w:rsidRPr="009001F6">
        <w:rPr>
          <w:rFonts w:ascii="Times New Roman" w:hAnsi="Times New Roman" w:cs="Times New Roman"/>
          <w:sz w:val="28"/>
          <w:szCs w:val="28"/>
        </w:rPr>
        <w:t>аявку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одним из способов:</w:t>
      </w:r>
    </w:p>
    <w:p w14:paraId="381E3E12" w14:textId="3FD3C1ED" w:rsidR="00A2695E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A2695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при личном обращении в офис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5D4498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7B3FFA8C" w14:textId="1B615A16" w:rsidR="00212407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E80237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по официальному адрес</w:t>
      </w:r>
      <w:r w:rsidR="003F1434" w:rsidRPr="009001F6">
        <w:rPr>
          <w:rFonts w:ascii="Times New Roman" w:hAnsi="Times New Roman" w:cs="Times New Roman"/>
          <w:sz w:val="28"/>
          <w:szCs w:val="28"/>
        </w:rPr>
        <w:t>у электронной почты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="0004277C" w:rsidRPr="009001F6">
        <w:rPr>
          <w:rFonts w:ascii="Times New Roman" w:hAnsi="Times New Roman" w:cs="Times New Roman"/>
          <w:sz w:val="28"/>
          <w:szCs w:val="28"/>
        </w:rPr>
        <w:t xml:space="preserve"> rli@roslesinforg.ru</w:t>
      </w:r>
      <w:r w:rsidR="003F1434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607BCE09" w14:textId="602D3B45" w:rsidR="003F1434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9647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A1410"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1C418A" w:rsidRPr="009001F6">
        <w:rPr>
          <w:rFonts w:ascii="Times New Roman" w:hAnsi="Times New Roman" w:cs="Times New Roman"/>
          <w:sz w:val="28"/>
          <w:szCs w:val="28"/>
        </w:rPr>
        <w:t>О</w:t>
      </w:r>
      <w:r w:rsidR="002A1410" w:rsidRPr="009001F6">
        <w:rPr>
          <w:rFonts w:ascii="Times New Roman" w:hAnsi="Times New Roman" w:cs="Times New Roman"/>
          <w:sz w:val="28"/>
          <w:szCs w:val="28"/>
        </w:rPr>
        <w:t>фициальном сайте.</w:t>
      </w:r>
    </w:p>
    <w:p w14:paraId="089C0ECF" w14:textId="1722A219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3.1.2</w:t>
      </w:r>
      <w:r w:rsidR="002A5141" w:rsidRPr="009001F6">
        <w:rPr>
          <w:rFonts w:ascii="Times New Roman" w:hAnsi="Times New Roman" w:cs="Times New Roman"/>
          <w:sz w:val="28"/>
          <w:szCs w:val="28"/>
        </w:rPr>
        <w:t>. </w:t>
      </w:r>
      <w:r w:rsidR="005707F1" w:rsidRPr="009001F6">
        <w:rPr>
          <w:rFonts w:ascii="Times New Roman" w:hAnsi="Times New Roman" w:cs="Times New Roman"/>
          <w:sz w:val="28"/>
          <w:szCs w:val="28"/>
        </w:rPr>
        <w:t>Предоставить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сполнителю</w:t>
      </w:r>
      <w:r w:rsidRPr="009001F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5707F1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>, необходимы</w:t>
      </w:r>
      <w:r w:rsidR="005707F1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856723" w:rsidRPr="009001F6">
        <w:rPr>
          <w:rFonts w:ascii="Times New Roman" w:hAnsi="Times New Roman" w:cs="Times New Roman"/>
          <w:sz w:val="28"/>
          <w:szCs w:val="28"/>
        </w:rPr>
        <w:t>,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 5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5707F1" w:rsidRPr="009001F6">
        <w:rPr>
          <w:rFonts w:ascii="Times New Roman" w:hAnsi="Times New Roman" w:cs="Times New Roman"/>
          <w:sz w:val="28"/>
          <w:szCs w:val="28"/>
        </w:rPr>
        <w:t>(пяти) рабочих дней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C723BF" w:rsidRPr="009001F6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015DD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5F51B3" w:rsidRPr="009001F6">
        <w:rPr>
          <w:rFonts w:ascii="Times New Roman" w:hAnsi="Times New Roman" w:cs="Times New Roman"/>
          <w:sz w:val="28"/>
          <w:szCs w:val="28"/>
        </w:rPr>
        <w:t>запроса</w:t>
      </w:r>
      <w:r w:rsidR="005D4498" w:rsidRPr="009001F6">
        <w:rPr>
          <w:rFonts w:ascii="Times New Roman" w:hAnsi="Times New Roman" w:cs="Times New Roman"/>
          <w:sz w:val="28"/>
          <w:szCs w:val="28"/>
        </w:rPr>
        <w:t>, а именно:</w:t>
      </w:r>
    </w:p>
    <w:p w14:paraId="65F0BF03" w14:textId="7087714D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678AA" w:rsidRPr="009001F6">
        <w:rPr>
          <w:rFonts w:ascii="Times New Roman" w:hAnsi="Times New Roman" w:cs="Times New Roman"/>
          <w:sz w:val="28"/>
          <w:szCs w:val="28"/>
        </w:rPr>
        <w:t xml:space="preserve">утвержденную </w:t>
      </w:r>
      <w:r w:rsidR="005D4498" w:rsidRPr="009001F6">
        <w:rPr>
          <w:rFonts w:ascii="Times New Roman" w:hAnsi="Times New Roman" w:cs="Times New Roman"/>
          <w:sz w:val="28"/>
          <w:szCs w:val="28"/>
        </w:rPr>
        <w:t>проектн</w:t>
      </w:r>
      <w:r w:rsidR="00801AA3" w:rsidRPr="009001F6">
        <w:rPr>
          <w:rFonts w:ascii="Times New Roman" w:hAnsi="Times New Roman" w:cs="Times New Roman"/>
          <w:sz w:val="28"/>
          <w:szCs w:val="28"/>
        </w:rPr>
        <w:t>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801AA3" w:rsidRPr="009001F6">
        <w:rPr>
          <w:rFonts w:ascii="Times New Roman" w:hAnsi="Times New Roman" w:cs="Times New Roman"/>
          <w:sz w:val="28"/>
          <w:szCs w:val="28"/>
        </w:rPr>
        <w:t>документацию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лесного участка;</w:t>
      </w:r>
    </w:p>
    <w:p w14:paraId="5FDCCF8C" w14:textId="0501D1E7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E92D51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проект межевания территории, утвержденный в соответствии </w:t>
      </w:r>
      <w:r w:rsidR="005573DA" w:rsidRPr="009001F6">
        <w:rPr>
          <w:rFonts w:ascii="Times New Roman" w:hAnsi="Times New Roman" w:cs="Times New Roman"/>
          <w:sz w:val="28"/>
          <w:szCs w:val="28"/>
        </w:rPr>
        <w:br/>
      </w:r>
      <w:r w:rsidR="005D4498" w:rsidRPr="009001F6">
        <w:rPr>
          <w:rFonts w:ascii="Times New Roman" w:hAnsi="Times New Roman" w:cs="Times New Roman"/>
          <w:sz w:val="28"/>
          <w:szCs w:val="28"/>
        </w:rPr>
        <w:t>с Градостроительным кодексом Российской Федерации;</w:t>
      </w:r>
    </w:p>
    <w:p w14:paraId="3513188F" w14:textId="7903CAD1" w:rsidR="005D4498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у</w:t>
      </w:r>
      <w:r w:rsidR="00801AA3" w:rsidRPr="009001F6">
        <w:rPr>
          <w:rFonts w:ascii="Times New Roman" w:hAnsi="Times New Roman" w:cs="Times New Roman"/>
          <w:sz w:val="28"/>
          <w:szCs w:val="28"/>
        </w:rPr>
        <w:t>твержденную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схем</w:t>
      </w:r>
      <w:r w:rsidR="00801AA3" w:rsidRPr="009001F6">
        <w:rPr>
          <w:rFonts w:ascii="Times New Roman" w:hAnsi="Times New Roman" w:cs="Times New Roman"/>
          <w:sz w:val="28"/>
          <w:szCs w:val="28"/>
        </w:rPr>
        <w:t>у</w:t>
      </w:r>
      <w:r w:rsidR="005D4498" w:rsidRPr="009001F6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или земельных участков </w:t>
      </w:r>
      <w:r w:rsidR="003979DF" w:rsidRPr="009001F6">
        <w:rPr>
          <w:rFonts w:ascii="Times New Roman" w:hAnsi="Times New Roman" w:cs="Times New Roman"/>
          <w:sz w:val="28"/>
          <w:szCs w:val="28"/>
        </w:rPr>
        <w:t>на кадастровом плане территории;</w:t>
      </w:r>
    </w:p>
    <w:p w14:paraId="4149DC3C" w14:textId="09CC9669" w:rsidR="003979DF" w:rsidRPr="009C3447" w:rsidRDefault="003979D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Pr="009C3447">
        <w:rPr>
          <w:rFonts w:ascii="Times New Roman" w:hAnsi="Times New Roman" w:cs="Times New Roman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9E005B" w:rsidRPr="009001F6">
        <w:rPr>
          <w:rFonts w:ascii="Times New Roman" w:hAnsi="Times New Roman" w:cs="Times New Roman"/>
          <w:sz w:val="28"/>
          <w:szCs w:val="28"/>
        </w:rPr>
        <w:t>п</w:t>
      </w:r>
      <w:r w:rsidRPr="009001F6">
        <w:rPr>
          <w:rFonts w:ascii="Times New Roman" w:hAnsi="Times New Roman" w:cs="Times New Roman"/>
          <w:sz w:val="28"/>
          <w:szCs w:val="28"/>
        </w:rPr>
        <w:t>о планировке территории.</w:t>
      </w:r>
    </w:p>
    <w:p w14:paraId="38A1F29A" w14:textId="3073AE73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3.1.3.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="00B35249"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5</w:t>
      </w:r>
      <w:r w:rsidR="00FA09FB" w:rsidRPr="009001F6">
        <w:rPr>
          <w:rFonts w:ascii="Times New Roman" w:hAnsi="Times New Roman" w:cs="Times New Roman"/>
          <w:sz w:val="28"/>
          <w:szCs w:val="28"/>
        </w:rPr>
        <w:t xml:space="preserve"> (пяти) рабочих</w:t>
      </w:r>
      <w:r w:rsidR="00B35249" w:rsidRPr="009001F6">
        <w:rPr>
          <w:rFonts w:ascii="Times New Roman" w:hAnsi="Times New Roman" w:cs="Times New Roman"/>
          <w:sz w:val="28"/>
          <w:szCs w:val="28"/>
        </w:rPr>
        <w:t xml:space="preserve"> дней </w:t>
      </w:r>
      <w:r w:rsidR="005707F1" w:rsidRPr="009001F6">
        <w:rPr>
          <w:rFonts w:ascii="Times New Roman" w:hAnsi="Times New Roman" w:cs="Times New Roman"/>
          <w:sz w:val="28"/>
          <w:szCs w:val="28"/>
        </w:rPr>
        <w:t xml:space="preserve">после выставления счета на оплату </w:t>
      </w:r>
      <w:r w:rsidRPr="009001F6">
        <w:rPr>
          <w:rFonts w:ascii="Times New Roman" w:hAnsi="Times New Roman" w:cs="Times New Roman"/>
          <w:sz w:val="28"/>
          <w:szCs w:val="28"/>
        </w:rPr>
        <w:t>соответствующ</w:t>
      </w:r>
      <w:r w:rsidR="00AD4D8C" w:rsidRPr="009001F6">
        <w:rPr>
          <w:rFonts w:ascii="Times New Roman" w:hAnsi="Times New Roman" w:cs="Times New Roman"/>
          <w:sz w:val="28"/>
          <w:szCs w:val="28"/>
        </w:rPr>
        <w:t>ие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="00206983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7E4D0D1" w14:textId="0E3A2E32" w:rsidR="00C641A9" w:rsidRPr="009001F6" w:rsidRDefault="00C641A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3.1.4.</w:t>
      </w:r>
      <w:r w:rsidR="002A5141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Оплатить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после выставления счета на оплату </w:t>
      </w:r>
      <w:r w:rsidR="001C418A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="001C418A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44">
        <w:r w:rsidRPr="009001F6">
          <w:rPr>
            <w:rFonts w:ascii="Times New Roman" w:hAnsi="Times New Roman" w:cs="Times New Roman"/>
            <w:sz w:val="28"/>
            <w:szCs w:val="28"/>
          </w:rPr>
          <w:t>п</w:t>
        </w:r>
        <w:r w:rsidR="00DF1843" w:rsidRPr="009001F6">
          <w:rPr>
            <w:rFonts w:ascii="Times New Roman" w:hAnsi="Times New Roman" w:cs="Times New Roman"/>
            <w:sz w:val="28"/>
            <w:szCs w:val="28"/>
          </w:rPr>
          <w:t>.</w:t>
        </w:r>
        <w:r w:rsidRPr="009001F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001F6">
        <w:rPr>
          <w:rFonts w:ascii="Times New Roman" w:hAnsi="Times New Roman" w:cs="Times New Roman"/>
          <w:sz w:val="28"/>
          <w:szCs w:val="28"/>
        </w:rPr>
        <w:t>3.2.</w:t>
      </w:r>
      <w:r w:rsidR="009533B4" w:rsidRPr="009001F6">
        <w:rPr>
          <w:rFonts w:ascii="Times New Roman" w:hAnsi="Times New Roman" w:cs="Times New Roman"/>
          <w:sz w:val="28"/>
          <w:szCs w:val="28"/>
        </w:rPr>
        <w:t xml:space="preserve">2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оговора</w:t>
      </w:r>
      <w:r w:rsidR="00C863DB" w:rsidRPr="009001F6">
        <w:rPr>
          <w:rFonts w:ascii="Times New Roman" w:hAnsi="Times New Roman" w:cs="Times New Roman"/>
          <w:sz w:val="28"/>
          <w:szCs w:val="28"/>
        </w:rPr>
        <w:t>,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в случае принятия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решения включить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состав выполняемых </w:t>
      </w:r>
      <w:r w:rsidR="00F37E35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8A12CC" w:rsidRPr="009001F6">
        <w:rPr>
          <w:rFonts w:ascii="Times New Roman" w:hAnsi="Times New Roman" w:cs="Times New Roman"/>
          <w:sz w:val="28"/>
          <w:szCs w:val="28"/>
        </w:rPr>
        <w:t xml:space="preserve"> подачу подготовленных документов в органы, осуществляющие государственный кадастровый учет и (или) государственную регистрацию прав на недвижимое имущество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602BB7B8" w14:textId="62796F58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0833E6DD" w14:textId="1B9E133A" w:rsidR="00931581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Воспользоваться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порядке, установленном </w:t>
      </w:r>
      <w:r w:rsidR="002651BB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r w:rsidR="00931581" w:rsidRPr="009001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2C1B7B" w14:textId="3B4D90CB" w:rsidR="00A2695E" w:rsidRPr="009001F6" w:rsidRDefault="0093158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2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89713D" w:rsidRPr="009001F6">
        <w:rPr>
          <w:rFonts w:ascii="Times New Roman" w:hAnsi="Times New Roman" w:cs="Times New Roman"/>
          <w:sz w:val="28"/>
          <w:szCs w:val="28"/>
        </w:rPr>
        <w:t>В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ключить в состав 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27853" w:rsidRPr="009001F6">
        <w:rPr>
          <w:rFonts w:ascii="Times New Roman" w:hAnsi="Times New Roman" w:cs="Times New Roman"/>
          <w:sz w:val="28"/>
          <w:szCs w:val="28"/>
        </w:rPr>
        <w:t>подачу подготовленных документов в орган</w:t>
      </w:r>
      <w:r w:rsidR="0001421C" w:rsidRPr="009001F6">
        <w:rPr>
          <w:rFonts w:ascii="Times New Roman" w:hAnsi="Times New Roman" w:cs="Times New Roman"/>
          <w:sz w:val="28"/>
          <w:szCs w:val="28"/>
        </w:rPr>
        <w:t>ы,</w:t>
      </w:r>
      <w:r w:rsidR="0032785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1421C" w:rsidRPr="009001F6">
        <w:rPr>
          <w:rFonts w:ascii="Times New Roman" w:hAnsi="Times New Roman" w:cs="Times New Roman"/>
          <w:sz w:val="28"/>
          <w:szCs w:val="28"/>
        </w:rPr>
        <w:t xml:space="preserve">осуществляющие государственный кадастровый учет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01421C" w:rsidRPr="009001F6">
        <w:rPr>
          <w:rFonts w:ascii="Times New Roman" w:hAnsi="Times New Roman" w:cs="Times New Roman"/>
          <w:sz w:val="28"/>
          <w:szCs w:val="28"/>
        </w:rPr>
        <w:t>и (или) государственную регистрацию прав на недвижимое имущество</w:t>
      </w:r>
      <w:r w:rsidR="00327853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12707CA" w14:textId="28D9B022" w:rsidR="00A2695E" w:rsidRPr="009001F6" w:rsidRDefault="00A2695E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781376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 xml:space="preserve"> за подачу подготовленных документов в органы, осуществляющие государственный кадастровый учет и (или) государственную регистрацию прав на</w:t>
      </w:r>
      <w:r w:rsidR="0078259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нед</w:t>
      </w:r>
      <w:r w:rsidR="001A446A" w:rsidRPr="009001F6">
        <w:rPr>
          <w:rFonts w:ascii="Times New Roman" w:hAnsi="Times New Roman" w:cs="Times New Roman"/>
          <w:sz w:val="28"/>
          <w:szCs w:val="28"/>
        </w:rPr>
        <w:t>вижимое имущество</w:t>
      </w:r>
      <w:r w:rsidR="00782590" w:rsidRPr="009001F6">
        <w:rPr>
          <w:rFonts w:ascii="Times New Roman" w:hAnsi="Times New Roman" w:cs="Times New Roman"/>
          <w:sz w:val="28"/>
          <w:szCs w:val="28"/>
        </w:rPr>
        <w:t>,</w:t>
      </w:r>
      <w:r w:rsidR="001A446A" w:rsidRPr="009001F6">
        <w:rPr>
          <w:rFonts w:ascii="Times New Roman" w:hAnsi="Times New Roman" w:cs="Times New Roman"/>
          <w:sz w:val="28"/>
          <w:szCs w:val="28"/>
        </w:rPr>
        <w:t xml:space="preserve"> составляет 10 </w:t>
      </w:r>
      <w:r w:rsidRPr="009001F6">
        <w:rPr>
          <w:rFonts w:ascii="Times New Roman" w:hAnsi="Times New Roman" w:cs="Times New Roman"/>
          <w:sz w:val="28"/>
          <w:szCs w:val="28"/>
        </w:rPr>
        <w:t>(десять)</w:t>
      </w:r>
      <w:r w:rsidR="001A446A" w:rsidRPr="009001F6">
        <w:rPr>
          <w:rFonts w:ascii="Times New Roman" w:hAnsi="Times New Roman" w:cs="Times New Roman"/>
          <w:sz w:val="28"/>
          <w:szCs w:val="28"/>
        </w:rPr>
        <w:t> %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13D5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от</w:t>
      </w:r>
      <w:r w:rsidR="00B13D5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="00781376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>, но</w:t>
      </w:r>
      <w:r w:rsidR="00511AB6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не</w:t>
      </w:r>
      <w:r w:rsidR="005F768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более 1</w:t>
      </w:r>
      <w:r w:rsidR="005D4498" w:rsidRPr="009001F6">
        <w:rPr>
          <w:rFonts w:ascii="Times New Roman" w:hAnsi="Times New Roman" w:cs="Times New Roman"/>
          <w:sz w:val="28"/>
          <w:szCs w:val="28"/>
        </w:rPr>
        <w:t>2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000</w:t>
      </w:r>
      <w:r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877460" w:rsidRPr="009001F6">
        <w:rPr>
          <w:rFonts w:ascii="Times New Roman" w:hAnsi="Times New Roman" w:cs="Times New Roman"/>
          <w:sz w:val="28"/>
          <w:szCs w:val="28"/>
        </w:rPr>
        <w:t>Д</w:t>
      </w:r>
      <w:r w:rsidR="005D4498" w:rsidRPr="009001F6">
        <w:rPr>
          <w:rFonts w:ascii="Times New Roman" w:hAnsi="Times New Roman" w:cs="Times New Roman"/>
          <w:sz w:val="28"/>
          <w:szCs w:val="28"/>
        </w:rPr>
        <w:t>венадца</w:t>
      </w:r>
      <w:r w:rsidRPr="009001F6">
        <w:rPr>
          <w:rFonts w:ascii="Times New Roman" w:hAnsi="Times New Roman" w:cs="Times New Roman"/>
          <w:sz w:val="28"/>
          <w:szCs w:val="28"/>
        </w:rPr>
        <w:t>ти тысяч</w:t>
      </w:r>
      <w:r w:rsidR="005D4498" w:rsidRPr="009001F6">
        <w:rPr>
          <w:rFonts w:ascii="Times New Roman" w:hAnsi="Times New Roman" w:cs="Times New Roman"/>
          <w:sz w:val="28"/>
          <w:szCs w:val="28"/>
        </w:rPr>
        <w:t>) рублей 00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копеек, в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т</w:t>
      </w:r>
      <w:r w:rsidR="00782590" w:rsidRPr="009001F6">
        <w:rPr>
          <w:rFonts w:ascii="Times New Roman" w:hAnsi="Times New Roman" w:cs="Times New Roman"/>
          <w:sz w:val="28"/>
          <w:szCs w:val="28"/>
        </w:rPr>
        <w:t>ом числе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НДС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20</w:t>
      </w:r>
      <w:r w:rsidR="001A446A" w:rsidRPr="009001F6">
        <w:rPr>
          <w:rFonts w:ascii="Times New Roman" w:hAnsi="Times New Roman" w:cs="Times New Roman"/>
          <w:sz w:val="28"/>
          <w:szCs w:val="28"/>
        </w:rPr>
        <w:t> </w:t>
      </w:r>
      <w:r w:rsidR="005D4498" w:rsidRPr="009001F6">
        <w:rPr>
          <w:rFonts w:ascii="Times New Roman" w:hAnsi="Times New Roman" w:cs="Times New Roman"/>
          <w:sz w:val="28"/>
          <w:szCs w:val="28"/>
        </w:rPr>
        <w:t>(</w:t>
      </w:r>
      <w:r w:rsidR="00C111FB" w:rsidRPr="009001F6">
        <w:rPr>
          <w:rFonts w:ascii="Times New Roman" w:hAnsi="Times New Roman" w:cs="Times New Roman"/>
          <w:sz w:val="28"/>
          <w:szCs w:val="28"/>
        </w:rPr>
        <w:t>д</w:t>
      </w:r>
      <w:r w:rsidR="005D4498" w:rsidRPr="009001F6">
        <w:rPr>
          <w:rFonts w:ascii="Times New Roman" w:hAnsi="Times New Roman" w:cs="Times New Roman"/>
          <w:sz w:val="28"/>
          <w:szCs w:val="28"/>
        </w:rPr>
        <w:t>вадцать)</w:t>
      </w:r>
      <w:r w:rsidR="001A446A" w:rsidRPr="009001F6">
        <w:rPr>
          <w:rFonts w:ascii="Times New Roman" w:hAnsi="Times New Roman" w:cs="Times New Roman"/>
          <w:sz w:val="28"/>
          <w:szCs w:val="28"/>
        </w:rPr>
        <w:t> %</w:t>
      </w:r>
      <w:r w:rsidR="005D4498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1629C83" w14:textId="29B88674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3.2.</w:t>
      </w:r>
      <w:r w:rsidR="00C723BF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Обращаться с вопросами и предложениями в адрес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 xml:space="preserve">для повышения качества 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E63EFB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F1B160B" w14:textId="77777777" w:rsidR="00212407" w:rsidRPr="009001F6" w:rsidRDefault="00212407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2996A3" w14:textId="3FBA0C4F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 </w:t>
      </w:r>
      <w:r w:rsidR="00C31EE9" w:rsidRPr="009001F6">
        <w:rPr>
          <w:rFonts w:ascii="Times New Roman" w:hAnsi="Times New Roman" w:cs="Times New Roman"/>
          <w:sz w:val="28"/>
          <w:szCs w:val="28"/>
        </w:rPr>
        <w:t xml:space="preserve">Обязанности и права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сполнителя</w:t>
      </w:r>
    </w:p>
    <w:p w14:paraId="2F84C19C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30441B6" w14:textId="55A54BB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4.1.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Pr="009001F6">
        <w:rPr>
          <w:rFonts w:ascii="Times New Roman" w:hAnsi="Times New Roman" w:cs="Times New Roman"/>
          <w:sz w:val="28"/>
          <w:szCs w:val="28"/>
        </w:rPr>
        <w:t>обязуется</w:t>
      </w:r>
      <w:r w:rsidR="00324683" w:rsidRPr="009001F6">
        <w:rPr>
          <w:rFonts w:ascii="Times New Roman" w:hAnsi="Times New Roman" w:cs="Times New Roman"/>
          <w:sz w:val="28"/>
          <w:szCs w:val="28"/>
        </w:rPr>
        <w:t>:</w:t>
      </w:r>
    </w:p>
    <w:p w14:paraId="255993E6" w14:textId="5D0E681F" w:rsidR="004871AA" w:rsidRPr="009001F6" w:rsidRDefault="004871AA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4.1.1.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течение 2 (двух) рабочих дней после получения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связаться </w:t>
      </w:r>
      <w:r w:rsidR="00D64996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с</w:t>
      </w:r>
      <w:r w:rsidR="00311D9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для уточнения технических условий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C641A9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88B9B8B" w14:textId="11D57D0D" w:rsidR="00C641A9" w:rsidRPr="009001F6" w:rsidRDefault="00C641A9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4.1.2.</w:t>
      </w:r>
      <w:r w:rsidR="00C65E0F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Выставить счет на оплату</w:t>
      </w:r>
      <w:r w:rsidR="002E7F70" w:rsidRPr="009001F6">
        <w:rPr>
          <w:rFonts w:ascii="Times New Roman" w:hAnsi="Times New Roman" w:cs="Times New Roman"/>
          <w:sz w:val="28"/>
          <w:szCs w:val="28"/>
        </w:rPr>
        <w:t xml:space="preserve"> с приложением расчета стоимости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E1EF5" w:rsidRPr="009001F6">
        <w:rPr>
          <w:rFonts w:ascii="Times New Roman" w:hAnsi="Times New Roman" w:cs="Times New Roman"/>
          <w:sz w:val="28"/>
          <w:szCs w:val="28"/>
        </w:rPr>
        <w:br/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166E80" w:rsidRPr="009001F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66E80" w:rsidRPr="009001F6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после предоставления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документов, необходимых </w:t>
      </w:r>
      <w:r w:rsidR="003E1EF5" w:rsidRPr="009001F6">
        <w:rPr>
          <w:rFonts w:ascii="Times New Roman" w:hAnsi="Times New Roman" w:cs="Times New Roman"/>
          <w:sz w:val="28"/>
          <w:szCs w:val="28"/>
        </w:rPr>
        <w:br/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="00D64996" w:rsidRPr="009001F6">
        <w:rPr>
          <w:rFonts w:ascii="Times New Roman" w:hAnsi="Times New Roman" w:cs="Times New Roman"/>
          <w:sz w:val="28"/>
          <w:szCs w:val="28"/>
        </w:rPr>
        <w:t>Работ</w:t>
      </w:r>
      <w:r w:rsidR="00FE3ED4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EDB1E28" w14:textId="0073C0DB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2F4807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FE3ED4" w:rsidRPr="009001F6">
        <w:rPr>
          <w:rFonts w:ascii="Times New Roman" w:hAnsi="Times New Roman" w:cs="Times New Roman"/>
          <w:sz w:val="28"/>
          <w:szCs w:val="28"/>
        </w:rPr>
        <w:t>Выставить отдельный счет на оплату</w:t>
      </w:r>
      <w:r w:rsidR="00F452BF" w:rsidRPr="009001F6">
        <w:rPr>
          <w:rFonts w:ascii="Times New Roman" w:hAnsi="Times New Roman" w:cs="Times New Roman"/>
          <w:sz w:val="28"/>
          <w:szCs w:val="28"/>
        </w:rPr>
        <w:t xml:space="preserve"> с приложением расчета стоимости</w:t>
      </w:r>
      <w:r w:rsidR="00166E80" w:rsidRPr="009001F6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proofErr w:type="gramStart"/>
      <w:r w:rsidR="00166E80" w:rsidRPr="009001F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166E80" w:rsidRPr="009001F6">
        <w:rPr>
          <w:rFonts w:ascii="Times New Roman" w:hAnsi="Times New Roman" w:cs="Times New Roman"/>
          <w:sz w:val="28"/>
          <w:szCs w:val="28"/>
        </w:rPr>
        <w:t xml:space="preserve"> к настоящему договору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3E1EF5" w:rsidRPr="009001F6">
        <w:rPr>
          <w:rFonts w:ascii="Times New Roman" w:hAnsi="Times New Roman" w:cs="Times New Roman"/>
          <w:sz w:val="28"/>
          <w:szCs w:val="28"/>
        </w:rPr>
        <w:br/>
      </w:r>
      <w:r w:rsidR="00FE3ED4" w:rsidRPr="009001F6">
        <w:rPr>
          <w:rFonts w:ascii="Times New Roman" w:hAnsi="Times New Roman" w:cs="Times New Roman"/>
          <w:sz w:val="28"/>
          <w:szCs w:val="28"/>
        </w:rPr>
        <w:t>5 (пяти) рабочих дней после принятия З</w:t>
      </w:r>
      <w:r w:rsidR="00C111FB" w:rsidRPr="009001F6">
        <w:rPr>
          <w:rFonts w:ascii="Times New Roman" w:hAnsi="Times New Roman" w:cs="Times New Roman"/>
          <w:sz w:val="28"/>
          <w:szCs w:val="28"/>
        </w:rPr>
        <w:t>аказчиком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3E1EF5" w:rsidRPr="009001F6">
        <w:rPr>
          <w:rFonts w:ascii="Times New Roman" w:hAnsi="Times New Roman" w:cs="Times New Roman"/>
          <w:sz w:val="28"/>
          <w:szCs w:val="28"/>
        </w:rPr>
        <w:t xml:space="preserve">о включении </w:t>
      </w:r>
      <w:r w:rsidR="00FE3ED4" w:rsidRPr="009001F6">
        <w:rPr>
          <w:rFonts w:ascii="Times New Roman" w:hAnsi="Times New Roman" w:cs="Times New Roman"/>
          <w:sz w:val="28"/>
          <w:szCs w:val="28"/>
        </w:rPr>
        <w:t>в состав выполняем</w:t>
      </w:r>
      <w:r w:rsidR="0041313B" w:rsidRPr="009001F6">
        <w:rPr>
          <w:rFonts w:ascii="Times New Roman" w:hAnsi="Times New Roman" w:cs="Times New Roman"/>
          <w:sz w:val="28"/>
          <w:szCs w:val="28"/>
        </w:rPr>
        <w:t xml:space="preserve">ых </w:t>
      </w:r>
      <w:r w:rsidR="00434334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 подач</w:t>
      </w:r>
      <w:r w:rsidR="00C65E0F" w:rsidRPr="009001F6">
        <w:rPr>
          <w:rFonts w:ascii="Times New Roman" w:hAnsi="Times New Roman" w:cs="Times New Roman"/>
          <w:sz w:val="28"/>
          <w:szCs w:val="28"/>
        </w:rPr>
        <w:t>и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 подготовленных документов в органы, осуществляющие государственный кадастровый учет и (или) государственную регистрацию прав на недвижимое имущество</w:t>
      </w:r>
      <w:r w:rsidR="002651BB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5720A558" w14:textId="535D26D6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2F4807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Обеспечить защиту персональных данных, содержащихся</w:t>
      </w:r>
      <w:r w:rsidR="0013682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61BA6" w:rsidRPr="009001F6">
        <w:rPr>
          <w:rFonts w:ascii="Times New Roman" w:hAnsi="Times New Roman" w:cs="Times New Roman"/>
          <w:sz w:val="28"/>
          <w:szCs w:val="28"/>
        </w:rPr>
        <w:br/>
      </w:r>
      <w:r w:rsidR="00136829" w:rsidRPr="009001F6">
        <w:rPr>
          <w:rFonts w:ascii="Times New Roman" w:hAnsi="Times New Roman" w:cs="Times New Roman"/>
          <w:sz w:val="28"/>
          <w:szCs w:val="28"/>
        </w:rPr>
        <w:t>в документах, в соответствии с 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>
        <w:r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01F6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5F51B3" w:rsidRPr="009001F6">
        <w:rPr>
          <w:rFonts w:ascii="Times New Roman" w:hAnsi="Times New Roman" w:cs="Times New Roman"/>
          <w:sz w:val="28"/>
          <w:szCs w:val="28"/>
        </w:rPr>
        <w:t xml:space="preserve">№ </w:t>
      </w:r>
      <w:r w:rsidRPr="009001F6">
        <w:rPr>
          <w:rFonts w:ascii="Times New Roman" w:hAnsi="Times New Roman" w:cs="Times New Roman"/>
          <w:sz w:val="28"/>
          <w:szCs w:val="28"/>
        </w:rPr>
        <w:t>152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5F51B3" w:rsidRPr="009001F6">
        <w:rPr>
          <w:rFonts w:ascii="Times New Roman" w:hAnsi="Times New Roman" w:cs="Times New Roman"/>
          <w:sz w:val="28"/>
          <w:szCs w:val="28"/>
        </w:rPr>
        <w:t>«</w:t>
      </w:r>
      <w:r w:rsidRPr="009001F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5F51B3" w:rsidRPr="009001F6">
        <w:rPr>
          <w:rFonts w:ascii="Times New Roman" w:hAnsi="Times New Roman" w:cs="Times New Roman"/>
          <w:sz w:val="28"/>
          <w:szCs w:val="28"/>
        </w:rPr>
        <w:t>»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A73FF62" w14:textId="1B10901A" w:rsidR="00EA4314" w:rsidRPr="009001F6" w:rsidRDefault="00EA4314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4.1.</w:t>
      </w:r>
      <w:r w:rsidR="002F4807" w:rsidRPr="009001F6">
        <w:rPr>
          <w:rFonts w:ascii="Times New Roman" w:hAnsi="Times New Roman" w:cs="Times New Roman"/>
          <w:sz w:val="28"/>
          <w:szCs w:val="28"/>
        </w:rPr>
        <w:t>5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733D3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FE3ED4" w:rsidRPr="009001F6">
        <w:rPr>
          <w:rFonts w:ascii="Times New Roman" w:hAnsi="Times New Roman" w:cs="Times New Roman"/>
          <w:sz w:val="28"/>
          <w:szCs w:val="28"/>
        </w:rPr>
        <w:t xml:space="preserve">надлежащего качества </w:t>
      </w:r>
      <w:r w:rsidRPr="009001F6">
        <w:rPr>
          <w:rFonts w:ascii="Times New Roman" w:hAnsi="Times New Roman" w:cs="Times New Roman"/>
          <w:sz w:val="28"/>
          <w:szCs w:val="28"/>
        </w:rPr>
        <w:t>в течение 10 (десяти) рабочих дней после получения оплаты.</w:t>
      </w:r>
    </w:p>
    <w:p w14:paraId="6F1900FB" w14:textId="558AC431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 И</w:t>
      </w:r>
      <w:r w:rsidR="00C111FB" w:rsidRPr="009001F6">
        <w:rPr>
          <w:rFonts w:ascii="Times New Roman" w:hAnsi="Times New Roman" w:cs="Times New Roman"/>
          <w:sz w:val="28"/>
          <w:szCs w:val="28"/>
        </w:rPr>
        <w:t>сполнитель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2D4787BC" w14:textId="52DF4A3E" w:rsidR="00324683" w:rsidRPr="009001F6" w:rsidRDefault="003246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Отказаться от проведения </w:t>
      </w:r>
      <w:r w:rsidR="00CC6390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по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оговору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в случаях, предусмотренных п</w:t>
      </w:r>
      <w:r w:rsidR="00454819" w:rsidRPr="009001F6">
        <w:rPr>
          <w:rFonts w:ascii="Times New Roman" w:hAnsi="Times New Roman" w:cs="Times New Roman"/>
          <w:sz w:val="28"/>
          <w:szCs w:val="28"/>
        </w:rPr>
        <w:t>унктом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 2 </w:t>
      </w:r>
      <w:r w:rsidR="00454819" w:rsidRPr="009001F6">
        <w:rPr>
          <w:rFonts w:ascii="Times New Roman" w:hAnsi="Times New Roman" w:cs="Times New Roman"/>
          <w:sz w:val="28"/>
          <w:szCs w:val="28"/>
        </w:rPr>
        <w:t>части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1 </w:t>
      </w:r>
      <w:r w:rsidR="00454819" w:rsidRPr="009001F6">
        <w:rPr>
          <w:rFonts w:ascii="Times New Roman" w:hAnsi="Times New Roman" w:cs="Times New Roman"/>
          <w:sz w:val="28"/>
          <w:szCs w:val="28"/>
        </w:rPr>
        <w:t>статьи</w:t>
      </w:r>
      <w:r w:rsidR="000D4FB2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9D616A" w:rsidRPr="009001F6">
        <w:rPr>
          <w:rFonts w:ascii="Times New Roman" w:hAnsi="Times New Roman" w:cs="Times New Roman"/>
          <w:sz w:val="28"/>
          <w:szCs w:val="28"/>
        </w:rPr>
        <w:t xml:space="preserve">29.1 Федерального закона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9D616A" w:rsidRPr="009001F6">
        <w:rPr>
          <w:rFonts w:ascii="Times New Roman" w:hAnsi="Times New Roman" w:cs="Times New Roman"/>
          <w:sz w:val="28"/>
          <w:szCs w:val="28"/>
        </w:rPr>
        <w:t>от 24.07.2007 №</w:t>
      </w:r>
      <w:r w:rsidR="000D4FB2" w:rsidRPr="009001F6">
        <w:rPr>
          <w:rFonts w:ascii="Times New Roman" w:hAnsi="Times New Roman" w:cs="Times New Roman"/>
          <w:sz w:val="28"/>
          <w:szCs w:val="28"/>
        </w:rPr>
        <w:t> </w:t>
      </w:r>
      <w:r w:rsidR="009D616A" w:rsidRPr="009001F6">
        <w:rPr>
          <w:rFonts w:ascii="Times New Roman" w:hAnsi="Times New Roman" w:cs="Times New Roman"/>
          <w:sz w:val="28"/>
          <w:szCs w:val="28"/>
        </w:rPr>
        <w:t>221</w:t>
      </w:r>
      <w:r w:rsidR="00856746" w:rsidRPr="009001F6">
        <w:rPr>
          <w:rFonts w:ascii="Times New Roman" w:hAnsi="Times New Roman" w:cs="Times New Roman"/>
          <w:sz w:val="28"/>
          <w:szCs w:val="28"/>
        </w:rPr>
        <w:t>-</w:t>
      </w:r>
      <w:r w:rsidR="009D616A" w:rsidRPr="009001F6">
        <w:rPr>
          <w:rFonts w:ascii="Times New Roman" w:hAnsi="Times New Roman" w:cs="Times New Roman"/>
          <w:sz w:val="28"/>
          <w:szCs w:val="28"/>
        </w:rPr>
        <w:t>ФЗ</w:t>
      </w:r>
      <w:r w:rsidR="001A446A" w:rsidRPr="009001F6">
        <w:rPr>
          <w:rFonts w:ascii="Times New Roman" w:hAnsi="Times New Roman" w:cs="Times New Roman"/>
          <w:sz w:val="28"/>
          <w:szCs w:val="28"/>
        </w:rPr>
        <w:t xml:space="preserve"> «О кадастровой деятельности»</w:t>
      </w:r>
      <w:r w:rsidR="009D616A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C2EF62A" w14:textId="078C82B1" w:rsidR="00212407" w:rsidRPr="009001F6" w:rsidRDefault="002651B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2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Принять решение о невозможности </w:t>
      </w:r>
      <w:r w:rsidR="00A95DAB" w:rsidRPr="009001F6">
        <w:rPr>
          <w:rFonts w:ascii="Times New Roman" w:hAnsi="Times New Roman" w:cs="Times New Roman"/>
          <w:sz w:val="28"/>
          <w:szCs w:val="28"/>
        </w:rPr>
        <w:t>в</w:t>
      </w:r>
      <w:r w:rsidR="00AD4D8C" w:rsidRPr="009001F6">
        <w:rPr>
          <w:rFonts w:ascii="Times New Roman" w:hAnsi="Times New Roman" w:cs="Times New Roman"/>
          <w:sz w:val="28"/>
          <w:szCs w:val="28"/>
        </w:rPr>
        <w:t xml:space="preserve">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212407" w:rsidRPr="009001F6">
        <w:rPr>
          <w:rFonts w:ascii="Times New Roman" w:hAnsi="Times New Roman" w:cs="Times New Roman"/>
          <w:sz w:val="28"/>
          <w:szCs w:val="28"/>
        </w:rPr>
        <w:t>в случаях, если:</w:t>
      </w:r>
    </w:p>
    <w:p w14:paraId="20A66BF2" w14:textId="347E7DBE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8A192A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не обеспечил надлежащее предоставление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651BB" w:rsidRPr="009001F6">
        <w:rPr>
          <w:rFonts w:ascii="Times New Roman" w:hAnsi="Times New Roman" w:cs="Times New Roman"/>
          <w:sz w:val="28"/>
          <w:szCs w:val="28"/>
        </w:rPr>
        <w:t>документов</w:t>
      </w:r>
      <w:r w:rsidR="003C1AC0" w:rsidRPr="009001F6">
        <w:rPr>
          <w:rFonts w:ascii="Times New Roman" w:hAnsi="Times New Roman" w:cs="Times New Roman"/>
          <w:sz w:val="28"/>
          <w:szCs w:val="28"/>
        </w:rPr>
        <w:t>, технических и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3C1AC0" w:rsidRPr="009001F6">
        <w:rPr>
          <w:rFonts w:ascii="Times New Roman" w:hAnsi="Times New Roman" w:cs="Times New Roman"/>
          <w:sz w:val="28"/>
          <w:szCs w:val="28"/>
        </w:rPr>
        <w:t>исходных данных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Работ;</w:t>
      </w:r>
    </w:p>
    <w:p w14:paraId="2B87EFB8" w14:textId="0458E23E" w:rsidR="002651BB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78514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651BB" w:rsidRPr="009001F6">
        <w:rPr>
          <w:rFonts w:ascii="Times New Roman" w:hAnsi="Times New Roman" w:cs="Times New Roman"/>
          <w:sz w:val="28"/>
          <w:szCs w:val="28"/>
        </w:rPr>
        <w:t>не оплатил соответствующ</w:t>
      </w:r>
      <w:r w:rsidR="0041313B" w:rsidRPr="009001F6">
        <w:rPr>
          <w:rFonts w:ascii="Times New Roman" w:hAnsi="Times New Roman" w:cs="Times New Roman"/>
          <w:sz w:val="28"/>
          <w:szCs w:val="28"/>
        </w:rPr>
        <w:t>ие</w:t>
      </w:r>
      <w:r w:rsidR="002651BB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Работы Исполнителя</w:t>
      </w:r>
      <w:r w:rsidR="002651BB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904204A" w14:textId="23F3855B" w:rsidR="00785145" w:rsidRPr="009001F6" w:rsidRDefault="00785145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Принять решение о приостановке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в случаях</w:t>
      </w:r>
      <w:r w:rsidR="003C64A0" w:rsidRPr="009001F6">
        <w:rPr>
          <w:rFonts w:ascii="Times New Roman" w:hAnsi="Times New Roman" w:cs="Times New Roman"/>
          <w:sz w:val="28"/>
          <w:szCs w:val="28"/>
        </w:rPr>
        <w:t xml:space="preserve">, если в ходе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 xml:space="preserve">выявит невозможность получить ожидаемые результаты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1B7E42" w:rsidRPr="009001F6">
        <w:rPr>
          <w:rFonts w:ascii="Times New Roman" w:hAnsi="Times New Roman" w:cs="Times New Roman"/>
          <w:sz w:val="28"/>
          <w:szCs w:val="28"/>
        </w:rPr>
        <w:t>или нецелесообразность их</w:t>
      </w:r>
      <w:r w:rsidR="003C0163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1B7E42" w:rsidRPr="009001F6">
        <w:rPr>
          <w:rFonts w:ascii="Times New Roman" w:hAnsi="Times New Roman" w:cs="Times New Roman"/>
          <w:sz w:val="28"/>
          <w:szCs w:val="28"/>
        </w:rPr>
        <w:t>дальнейшего продолжения.</w:t>
      </w:r>
    </w:p>
    <w:p w14:paraId="4E57846F" w14:textId="1F758F6C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4.2.</w:t>
      </w:r>
      <w:r w:rsidR="009D616A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не зависящих от воли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9001F6">
        <w:rPr>
          <w:rFonts w:ascii="Times New Roman" w:hAnsi="Times New Roman" w:cs="Times New Roman"/>
          <w:sz w:val="28"/>
          <w:szCs w:val="28"/>
        </w:rPr>
        <w:t xml:space="preserve">(вследствие непреодолимой силы), перенести срок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по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>согласованию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E807017" w14:textId="77777777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58ED0E" w14:textId="1EAD5A0F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5.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Порядок сдачи и приемки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1E8B35F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A1EC37" w14:textId="6EC8C86F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95"/>
      <w:bookmarkEnd w:id="2"/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1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Исполнитель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561CB8" w:rsidRPr="009001F6">
        <w:rPr>
          <w:rFonts w:ascii="Times New Roman" w:hAnsi="Times New Roman" w:cs="Times New Roman"/>
          <w:sz w:val="28"/>
          <w:szCs w:val="28"/>
        </w:rPr>
        <w:t>а</w:t>
      </w:r>
      <w:r w:rsidRPr="009001F6">
        <w:rPr>
          <w:rFonts w:ascii="Times New Roman" w:hAnsi="Times New Roman" w:cs="Times New Roman"/>
          <w:sz w:val="28"/>
          <w:szCs w:val="28"/>
        </w:rPr>
        <w:t xml:space="preserve">кт </w:t>
      </w:r>
      <w:r w:rsidR="00781376" w:rsidRPr="009001F6">
        <w:rPr>
          <w:rFonts w:ascii="Times New Roman" w:hAnsi="Times New Roman" w:cs="Times New Roman"/>
          <w:sz w:val="28"/>
          <w:szCs w:val="28"/>
        </w:rPr>
        <w:t>приемки выполненных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Pr="009001F6">
        <w:rPr>
          <w:rFonts w:ascii="Times New Roman" w:hAnsi="Times New Roman" w:cs="Times New Roman"/>
          <w:sz w:val="28"/>
          <w:szCs w:val="28"/>
        </w:rPr>
        <w:t>(</w:t>
      </w:r>
      <w:r w:rsidR="00C526A2" w:rsidRPr="009001F6">
        <w:rPr>
          <w:rFonts w:ascii="Times New Roman" w:hAnsi="Times New Roman" w:cs="Times New Roman"/>
          <w:sz w:val="28"/>
          <w:szCs w:val="28"/>
        </w:rPr>
        <w:t>далее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206983" w:rsidRPr="009001F6">
        <w:rPr>
          <w:rFonts w:ascii="Times New Roman" w:hAnsi="Times New Roman" w:cs="Times New Roman"/>
          <w:sz w:val="28"/>
          <w:szCs w:val="28"/>
        </w:rPr>
        <w:t>–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29272D" w:rsidRPr="009001F6">
        <w:rPr>
          <w:rFonts w:ascii="Times New Roman" w:hAnsi="Times New Roman" w:cs="Times New Roman"/>
          <w:sz w:val="28"/>
          <w:szCs w:val="28"/>
        </w:rPr>
        <w:t>)</w:t>
      </w:r>
      <w:r w:rsidRPr="009001F6">
        <w:rPr>
          <w:rFonts w:ascii="Times New Roman" w:hAnsi="Times New Roman" w:cs="Times New Roman"/>
          <w:sz w:val="28"/>
          <w:szCs w:val="28"/>
        </w:rPr>
        <w:t xml:space="preserve">, </w:t>
      </w:r>
      <w:r w:rsidR="00C526A2" w:rsidRPr="009001F6">
        <w:rPr>
          <w:rFonts w:ascii="Times New Roman" w:hAnsi="Times New Roman" w:cs="Times New Roman"/>
          <w:sz w:val="28"/>
          <w:szCs w:val="28"/>
        </w:rPr>
        <w:t xml:space="preserve">подготовленный </w:t>
      </w:r>
      <w:r w:rsidRPr="009001F6">
        <w:rPr>
          <w:rFonts w:ascii="Times New Roman" w:hAnsi="Times New Roman" w:cs="Times New Roman"/>
          <w:sz w:val="28"/>
          <w:szCs w:val="28"/>
        </w:rPr>
        <w:t xml:space="preserve">в 2 (двух) экземплярах,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которы</w:t>
      </w:r>
      <w:r w:rsidR="002C484A" w:rsidRPr="009001F6">
        <w:rPr>
          <w:rFonts w:ascii="Times New Roman" w:hAnsi="Times New Roman" w:cs="Times New Roman"/>
          <w:sz w:val="28"/>
          <w:szCs w:val="28"/>
        </w:rPr>
        <w:t>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7EFEF9F" w14:textId="6CC1FC68" w:rsidR="00212407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2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При неполучении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7558C1" w:rsidRPr="009001F6">
        <w:rPr>
          <w:rFonts w:ascii="Times New Roman" w:hAnsi="Times New Roman" w:cs="Times New Roman"/>
          <w:sz w:val="28"/>
          <w:szCs w:val="28"/>
        </w:rPr>
        <w:t>замечаний к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3C0163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по</w:t>
      </w:r>
      <w:r w:rsidR="00BA445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истечении </w:t>
      </w:r>
      <w:r w:rsidR="00320313" w:rsidRPr="009001F6">
        <w:rPr>
          <w:rFonts w:ascii="Times New Roman" w:hAnsi="Times New Roman" w:cs="Times New Roman"/>
          <w:sz w:val="28"/>
          <w:szCs w:val="28"/>
        </w:rPr>
        <w:t>5</w:t>
      </w:r>
      <w:r w:rsidR="00FA09FB"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320313" w:rsidRPr="009001F6">
        <w:rPr>
          <w:rFonts w:ascii="Times New Roman" w:hAnsi="Times New Roman" w:cs="Times New Roman"/>
          <w:sz w:val="28"/>
          <w:szCs w:val="28"/>
        </w:rPr>
        <w:t>пяти</w:t>
      </w:r>
      <w:r w:rsidR="00FA09FB" w:rsidRPr="009001F6">
        <w:rPr>
          <w:rFonts w:ascii="Times New Roman" w:hAnsi="Times New Roman" w:cs="Times New Roman"/>
          <w:sz w:val="28"/>
          <w:szCs w:val="28"/>
        </w:rPr>
        <w:t>)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раб</w:t>
      </w:r>
      <w:r w:rsidR="007558C1" w:rsidRPr="009001F6">
        <w:rPr>
          <w:rFonts w:ascii="Times New Roman" w:hAnsi="Times New Roman" w:cs="Times New Roman"/>
          <w:sz w:val="28"/>
          <w:szCs w:val="28"/>
        </w:rPr>
        <w:t>очих дней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с момента подписания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Акта </w:t>
      </w:r>
      <w:r w:rsidR="00EE5AF6" w:rsidRPr="009001F6">
        <w:rPr>
          <w:rFonts w:ascii="Times New Roman" w:hAnsi="Times New Roman" w:cs="Times New Roman"/>
          <w:sz w:val="28"/>
          <w:szCs w:val="28"/>
        </w:rPr>
        <w:t>и направлени</w:t>
      </w:r>
      <w:r w:rsidR="002A371B" w:rsidRPr="009001F6">
        <w:rPr>
          <w:rFonts w:ascii="Times New Roman" w:hAnsi="Times New Roman" w:cs="Times New Roman"/>
          <w:sz w:val="28"/>
          <w:szCs w:val="28"/>
        </w:rPr>
        <w:t>я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 его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Заказчику Работы </w:t>
      </w:r>
      <w:r w:rsidR="00212407" w:rsidRPr="009001F6">
        <w:rPr>
          <w:rFonts w:ascii="Times New Roman" w:hAnsi="Times New Roman" w:cs="Times New Roman"/>
          <w:sz w:val="28"/>
          <w:szCs w:val="28"/>
        </w:rPr>
        <w:t>счита</w:t>
      </w:r>
      <w:r w:rsidR="00E34A6F" w:rsidRPr="009001F6">
        <w:rPr>
          <w:rFonts w:ascii="Times New Roman" w:hAnsi="Times New Roman" w:cs="Times New Roman"/>
          <w:sz w:val="28"/>
          <w:szCs w:val="28"/>
        </w:rPr>
        <w:t>ю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тся </w:t>
      </w:r>
      <w:r w:rsidR="00E34A6F" w:rsidRPr="009001F6">
        <w:rPr>
          <w:rFonts w:ascii="Times New Roman" w:hAnsi="Times New Roman" w:cs="Times New Roman"/>
          <w:sz w:val="28"/>
          <w:szCs w:val="28"/>
        </w:rPr>
        <w:t>выполненными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212407" w:rsidRPr="009001F6">
        <w:rPr>
          <w:rFonts w:ascii="Times New Roman" w:hAnsi="Times New Roman" w:cs="Times New Roman"/>
          <w:sz w:val="28"/>
          <w:szCs w:val="28"/>
        </w:rPr>
        <w:t>и принят</w:t>
      </w:r>
      <w:r w:rsidR="00E34A6F" w:rsidRPr="009001F6">
        <w:rPr>
          <w:rFonts w:ascii="Times New Roman" w:hAnsi="Times New Roman" w:cs="Times New Roman"/>
          <w:sz w:val="28"/>
          <w:szCs w:val="28"/>
        </w:rPr>
        <w:t>ыми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AC860FB" w14:textId="648D21A3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</w:t>
      </w:r>
      <w:r w:rsidR="00FA06C1" w:rsidRPr="009001F6">
        <w:rPr>
          <w:rFonts w:ascii="Times New Roman" w:hAnsi="Times New Roman" w:cs="Times New Roman"/>
          <w:sz w:val="28"/>
          <w:szCs w:val="28"/>
        </w:rPr>
        <w:t xml:space="preserve">, подписанный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FA06C1" w:rsidRPr="009001F6">
        <w:rPr>
          <w:rFonts w:ascii="Times New Roman" w:hAnsi="Times New Roman" w:cs="Times New Roman"/>
          <w:sz w:val="28"/>
          <w:szCs w:val="28"/>
        </w:rPr>
        <w:t>в одностороннем порядке,</w:t>
      </w:r>
      <w:r w:rsidRPr="009001F6">
        <w:rPr>
          <w:rFonts w:ascii="Times New Roman" w:hAnsi="Times New Roman" w:cs="Times New Roman"/>
          <w:sz w:val="28"/>
          <w:szCs w:val="28"/>
        </w:rPr>
        <w:t xml:space="preserve"> 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43D5C32" w14:textId="2FF0D68F" w:rsidR="00472B92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72B92" w:rsidRPr="009001F6">
        <w:rPr>
          <w:rFonts w:ascii="Times New Roman" w:hAnsi="Times New Roman" w:cs="Times New Roman"/>
          <w:sz w:val="28"/>
          <w:szCs w:val="28"/>
        </w:rPr>
        <w:t>При обнаружении недостатков выпол</w:t>
      </w:r>
      <w:r w:rsidR="00B3745A" w:rsidRPr="009001F6">
        <w:rPr>
          <w:rFonts w:ascii="Times New Roman" w:hAnsi="Times New Roman" w:cs="Times New Roman"/>
          <w:sz w:val="28"/>
          <w:szCs w:val="28"/>
        </w:rPr>
        <w:t xml:space="preserve">ненных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Заказчик </w:t>
      </w:r>
      <w:r w:rsidR="00B3745A" w:rsidRPr="009001F6">
        <w:rPr>
          <w:rFonts w:ascii="Times New Roman" w:hAnsi="Times New Roman" w:cs="Times New Roman"/>
          <w:sz w:val="28"/>
          <w:szCs w:val="28"/>
        </w:rPr>
        <w:t>в течение</w:t>
      </w:r>
      <w:r w:rsidR="00472B92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направляет замечания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на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официальный адрес </w:t>
      </w:r>
      <w:r w:rsidRPr="009001F6">
        <w:rPr>
          <w:rFonts w:ascii="Times New Roman" w:hAnsi="Times New Roman" w:cs="Times New Roman"/>
          <w:sz w:val="28"/>
          <w:szCs w:val="28"/>
        </w:rPr>
        <w:t>электронн</w:t>
      </w:r>
      <w:r w:rsidR="004057DC" w:rsidRPr="009001F6">
        <w:rPr>
          <w:rFonts w:ascii="Times New Roman" w:hAnsi="Times New Roman" w:cs="Times New Roman"/>
          <w:sz w:val="28"/>
          <w:szCs w:val="28"/>
        </w:rPr>
        <w:t>ой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почт</w:t>
      </w:r>
      <w:r w:rsidR="004057DC" w:rsidRPr="009001F6">
        <w:rPr>
          <w:rFonts w:ascii="Times New Roman" w:hAnsi="Times New Roman" w:cs="Times New Roman"/>
          <w:sz w:val="28"/>
          <w:szCs w:val="28"/>
        </w:rPr>
        <w:t>ы</w:t>
      </w:r>
      <w:r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Исполнителя</w:t>
      </w:r>
      <w:r w:rsidR="00B71FEA" w:rsidRPr="009001F6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r w:rsidR="00C111FB" w:rsidRPr="009001F6">
        <w:rPr>
          <w:rFonts w:ascii="Times New Roman" w:hAnsi="Times New Roman" w:cs="Times New Roman"/>
          <w:sz w:val="28"/>
          <w:szCs w:val="28"/>
        </w:rPr>
        <w:t>пункте</w:t>
      </w:r>
      <w:r w:rsidR="004A387C" w:rsidRPr="009001F6">
        <w:rPr>
          <w:rFonts w:ascii="Times New Roman" w:hAnsi="Times New Roman" w:cs="Times New Roman"/>
          <w:sz w:val="28"/>
          <w:szCs w:val="28"/>
        </w:rPr>
        <w:t xml:space="preserve"> 3.1.1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106A9EE" w14:textId="68FD21FB" w:rsidR="001D60AD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4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B01C3C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 получении замечаний к выполненным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Работам Исполнитель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 устраняет замечания и направляет исправленные материалы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Заказчику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01642A0F" w14:textId="5B301499" w:rsidR="00B01C3C" w:rsidRPr="009001F6" w:rsidRDefault="001D60A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5.</w:t>
      </w:r>
      <w:r w:rsidR="00036CBD" w:rsidRPr="009001F6">
        <w:rPr>
          <w:rFonts w:ascii="Times New Roman" w:hAnsi="Times New Roman" w:cs="Times New Roman"/>
          <w:sz w:val="28"/>
          <w:szCs w:val="28"/>
        </w:rPr>
        <w:t>5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C64379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>повторно рассматривает материалы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B3745A" w:rsidRPr="009001F6">
        <w:rPr>
          <w:rFonts w:ascii="Times New Roman" w:hAnsi="Times New Roman" w:cs="Times New Roman"/>
          <w:sz w:val="28"/>
          <w:szCs w:val="28"/>
        </w:rPr>
        <w:t>е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5 (пяти) рабочих дней</w:t>
      </w:r>
      <w:r w:rsidRPr="009001F6">
        <w:rPr>
          <w:rFonts w:ascii="Times New Roman" w:hAnsi="Times New Roman" w:cs="Times New Roman"/>
          <w:sz w:val="28"/>
          <w:szCs w:val="28"/>
        </w:rPr>
        <w:t xml:space="preserve"> и в</w:t>
      </w:r>
      <w:r w:rsidR="00C6437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случае отсутствия замечаний к качеству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Работы </w:t>
      </w:r>
      <w:r w:rsidRPr="009001F6">
        <w:rPr>
          <w:rFonts w:ascii="Times New Roman" w:hAnsi="Times New Roman" w:cs="Times New Roman"/>
          <w:sz w:val="28"/>
          <w:szCs w:val="28"/>
        </w:rPr>
        <w:t xml:space="preserve">считаются выполненными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Pr="009001F6">
        <w:rPr>
          <w:rFonts w:ascii="Times New Roman" w:hAnsi="Times New Roman" w:cs="Times New Roman"/>
          <w:sz w:val="28"/>
          <w:szCs w:val="28"/>
        </w:rPr>
        <w:t>и</w:t>
      </w:r>
      <w:r w:rsidR="00794F1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принятыми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Заказчиком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Акт </w:t>
      </w:r>
      <w:r w:rsidR="004057DC" w:rsidRPr="009001F6">
        <w:rPr>
          <w:rFonts w:ascii="Times New Roman" w:hAnsi="Times New Roman" w:cs="Times New Roman"/>
          <w:sz w:val="28"/>
          <w:szCs w:val="28"/>
        </w:rPr>
        <w:t xml:space="preserve">является надлежащим документом, подтверждающим выполнение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4057DC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AAE2E1A" w14:textId="77777777" w:rsidR="00B01C3C" w:rsidRPr="009001F6" w:rsidRDefault="00B01C3C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85D10F" w14:textId="603D1C94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Условия выполнения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Р</w:t>
      </w:r>
      <w:r w:rsidR="00C111FB" w:rsidRPr="009001F6">
        <w:rPr>
          <w:rFonts w:ascii="Times New Roman" w:hAnsi="Times New Roman" w:cs="Times New Roman"/>
          <w:sz w:val="28"/>
          <w:szCs w:val="28"/>
        </w:rPr>
        <w:t>абот</w:t>
      </w:r>
    </w:p>
    <w:p w14:paraId="75B1F61A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473B327D" w14:textId="620EA620" w:rsidR="00212407" w:rsidRPr="009001F6" w:rsidRDefault="00806BA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6.1.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14:paraId="450CC6BE" w14:textId="1D211259" w:rsidR="00BF796D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физическ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лиц</w:t>
      </w:r>
      <w:r w:rsidR="00B63C22" w:rsidRPr="009001F6">
        <w:rPr>
          <w:rFonts w:ascii="Times New Roman" w:hAnsi="Times New Roman" w:cs="Times New Roman"/>
          <w:sz w:val="28"/>
          <w:szCs w:val="28"/>
        </w:rPr>
        <w:t>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16313EFE" w14:textId="6CA24428" w:rsidR="00BF796D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в случае подачи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D4720" w:rsidRPr="009001F6">
        <w:rPr>
          <w:rFonts w:ascii="Times New Roman" w:hAnsi="Times New Roman" w:cs="Times New Roman"/>
          <w:sz w:val="28"/>
          <w:szCs w:val="28"/>
        </w:rPr>
        <w:t>юридическ</w:t>
      </w:r>
      <w:r w:rsidR="00B63C22" w:rsidRPr="009001F6">
        <w:rPr>
          <w:rFonts w:ascii="Times New Roman" w:hAnsi="Times New Roman" w:cs="Times New Roman"/>
          <w:sz w:val="28"/>
          <w:szCs w:val="28"/>
        </w:rPr>
        <w:t>им лицом</w:t>
      </w:r>
      <w:r w:rsidR="00FD472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карточк</w:t>
      </w:r>
      <w:r w:rsidR="00B63C22" w:rsidRPr="009001F6">
        <w:rPr>
          <w:rFonts w:ascii="Times New Roman" w:hAnsi="Times New Roman" w:cs="Times New Roman"/>
          <w:sz w:val="28"/>
          <w:szCs w:val="28"/>
        </w:rPr>
        <w:t>у</w:t>
      </w:r>
      <w:r w:rsidR="00BF796D" w:rsidRPr="009001F6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C723BF" w:rsidRPr="009001F6">
        <w:rPr>
          <w:rFonts w:ascii="Times New Roman" w:hAnsi="Times New Roman" w:cs="Times New Roman"/>
          <w:sz w:val="28"/>
          <w:szCs w:val="28"/>
        </w:rPr>
        <w:t xml:space="preserve">, содержащую полное и сокращенное наименование, ОГРН, ИНН, КПП, почтовый и фактический адреса, номер телефона юридического лица, а также иную информацию на усмотрение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BF796D" w:rsidRPr="009001F6">
        <w:rPr>
          <w:rFonts w:ascii="Times New Roman" w:hAnsi="Times New Roman" w:cs="Times New Roman"/>
          <w:sz w:val="28"/>
          <w:szCs w:val="28"/>
        </w:rPr>
        <w:t>;</w:t>
      </w:r>
    </w:p>
    <w:p w14:paraId="7A4A5330" w14:textId="438E00AF" w:rsidR="00212407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9C6D16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документ, подтверждающий соответствующие полномочия представителя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(если обращается представитель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Заказчика</w:t>
      </w:r>
      <w:r w:rsidR="00212407" w:rsidRPr="009001F6">
        <w:rPr>
          <w:rFonts w:ascii="Times New Roman" w:hAnsi="Times New Roman" w:cs="Times New Roman"/>
          <w:sz w:val="28"/>
          <w:szCs w:val="28"/>
        </w:rPr>
        <w:t>), и его копию;</w:t>
      </w:r>
    </w:p>
    <w:p w14:paraId="10664C21" w14:textId="25E92E77" w:rsidR="00EE5AF6" w:rsidRPr="009001F6" w:rsidRDefault="00206983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–</w:t>
      </w:r>
      <w:r w:rsidR="009C6D16" w:rsidRPr="009001F6">
        <w:rPr>
          <w:rFonts w:ascii="Times New Roman" w:hAnsi="Times New Roman" w:cs="Times New Roman"/>
          <w:sz w:val="28"/>
          <w:szCs w:val="28"/>
        </w:rPr>
        <w:t> </w:t>
      </w:r>
      <w:r w:rsidR="00E2078F" w:rsidRPr="009001F6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технические и исходные данные, необходимые </w:t>
      </w:r>
      <w:r w:rsidR="00D64996" w:rsidRPr="009001F6">
        <w:rPr>
          <w:rFonts w:ascii="Times New Roman" w:hAnsi="Times New Roman" w:cs="Times New Roman"/>
          <w:sz w:val="28"/>
          <w:szCs w:val="28"/>
        </w:rPr>
        <w:br/>
      </w:r>
      <w:r w:rsidR="00EE5AF6" w:rsidRPr="009001F6">
        <w:rPr>
          <w:rFonts w:ascii="Times New Roman" w:hAnsi="Times New Roman" w:cs="Times New Roman"/>
          <w:sz w:val="28"/>
          <w:szCs w:val="28"/>
        </w:rPr>
        <w:t xml:space="preserve">для </w:t>
      </w:r>
      <w:r w:rsidR="003A61C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036CBD" w:rsidRPr="009001F6">
        <w:rPr>
          <w:rFonts w:ascii="Times New Roman" w:hAnsi="Times New Roman" w:cs="Times New Roman"/>
          <w:sz w:val="28"/>
          <w:szCs w:val="28"/>
        </w:rPr>
        <w:t>, указанные в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п</w:t>
      </w:r>
      <w:r w:rsidR="00C111FB" w:rsidRPr="009001F6">
        <w:rPr>
          <w:rFonts w:ascii="Times New Roman" w:hAnsi="Times New Roman" w:cs="Times New Roman"/>
          <w:sz w:val="28"/>
          <w:szCs w:val="28"/>
        </w:rPr>
        <w:t>ункте</w:t>
      </w:r>
      <w:r w:rsidR="005F7688" w:rsidRPr="009001F6">
        <w:rPr>
          <w:rFonts w:ascii="Times New Roman" w:hAnsi="Times New Roman" w:cs="Times New Roman"/>
          <w:sz w:val="28"/>
          <w:szCs w:val="28"/>
        </w:rPr>
        <w:t> </w:t>
      </w:r>
      <w:r w:rsidR="00036CBD" w:rsidRPr="009001F6">
        <w:rPr>
          <w:rFonts w:ascii="Times New Roman" w:hAnsi="Times New Roman" w:cs="Times New Roman"/>
          <w:sz w:val="28"/>
          <w:szCs w:val="28"/>
        </w:rPr>
        <w:t>3.1.2</w:t>
      </w:r>
      <w:r w:rsidR="005F768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5F7688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3F8352D9" w14:textId="07B54084" w:rsidR="002C7EA6" w:rsidRPr="009001F6" w:rsidRDefault="009261EB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6.2.</w:t>
      </w:r>
      <w:r w:rsidR="004A387C" w:rsidRPr="009001F6">
        <w:rPr>
          <w:rFonts w:ascii="Times New Roman" w:hAnsi="Times New Roman" w:cs="Times New Roman"/>
          <w:sz w:val="28"/>
          <w:szCs w:val="28"/>
        </w:rPr>
        <w:t>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9001F6">
        <w:rPr>
          <w:rFonts w:ascii="Times New Roman" w:hAnsi="Times New Roman" w:cs="Times New Roman"/>
          <w:sz w:val="28"/>
          <w:szCs w:val="28"/>
        </w:rPr>
        <w:t xml:space="preserve">уполномочивает в рамках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9001F6">
        <w:rPr>
          <w:rFonts w:ascii="Times New Roman" w:hAnsi="Times New Roman" w:cs="Times New Roman"/>
          <w:sz w:val="28"/>
          <w:szCs w:val="28"/>
        </w:rPr>
        <w:t xml:space="preserve">кадастровых инженеров </w:t>
      </w:r>
      <w:r w:rsidR="0032354A" w:rsidRPr="009001F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9001F6">
        <w:rPr>
          <w:rFonts w:ascii="Times New Roman" w:hAnsi="Times New Roman" w:cs="Times New Roman"/>
          <w:sz w:val="28"/>
          <w:szCs w:val="28"/>
        </w:rPr>
        <w:t xml:space="preserve">представлять без доверенности интересы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Pr="009001F6">
        <w:rPr>
          <w:rFonts w:ascii="Times New Roman" w:hAnsi="Times New Roman" w:cs="Times New Roman"/>
          <w:sz w:val="28"/>
          <w:szCs w:val="28"/>
        </w:rPr>
        <w:t>в органах, осуществляющих государственный кадастровый учет и (или) государственную регистрацию прав на недвижимое имущество.</w:t>
      </w:r>
    </w:p>
    <w:p w14:paraId="2C0E25E6" w14:textId="77777777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0C4F1" w14:textId="66A62F69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7. </w:t>
      </w:r>
      <w:r w:rsidR="003A26BF" w:rsidRPr="009001F6">
        <w:rPr>
          <w:rFonts w:ascii="Times New Roman" w:hAnsi="Times New Roman" w:cs="Times New Roman"/>
          <w:sz w:val="28"/>
          <w:szCs w:val="28"/>
        </w:rPr>
        <w:t>Условия конфиденциальности</w:t>
      </w:r>
    </w:p>
    <w:p w14:paraId="252029F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DF6CF75" w14:textId="452E4F2E" w:rsidR="00212407" w:rsidRPr="009001F6" w:rsidRDefault="0036640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7.1. </w:t>
      </w:r>
      <w:r w:rsidR="00212407" w:rsidRPr="009001F6">
        <w:rPr>
          <w:rFonts w:ascii="Times New Roman" w:hAnsi="Times New Roman" w:cs="Times New Roman"/>
          <w:sz w:val="28"/>
          <w:szCs w:val="28"/>
        </w:rPr>
        <w:t>Любая информация, касающаяся хозяйственно</w:t>
      </w:r>
      <w:r w:rsidR="0089557A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коммерческой деятельности, технических возможностей или финансового положения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считается конфиденциальной и не подлежащей разглашению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Сторонами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обязуются сохранять строгую конфиденциальность информации, полученной в ходе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, не разглашать сведения конфиденциального характера друг о друге, а также не использовать во</w:t>
      </w:r>
      <w:r w:rsidR="009C7688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вред друг другу информацию, полученную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рамках 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Предоставление конфиденциальной информации </w:t>
      </w:r>
      <w:r w:rsidR="00136829" w:rsidRPr="009001F6">
        <w:rPr>
          <w:rFonts w:ascii="Times New Roman" w:hAnsi="Times New Roman" w:cs="Times New Roman"/>
          <w:sz w:val="28"/>
          <w:szCs w:val="28"/>
        </w:rPr>
        <w:t>третьим лицам возможно только с</w:t>
      </w:r>
      <w:r w:rsidR="00D7197E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согласия другой </w:t>
      </w:r>
      <w:r w:rsidR="00460139" w:rsidRPr="009001F6">
        <w:rPr>
          <w:rFonts w:ascii="Times New Roman" w:hAnsi="Times New Roman" w:cs="Times New Roman"/>
          <w:sz w:val="28"/>
          <w:szCs w:val="28"/>
        </w:rPr>
        <w:t>Стороны</w:t>
      </w:r>
      <w:r w:rsidR="00212407" w:rsidRPr="009001F6">
        <w:rPr>
          <w:rFonts w:ascii="Times New Roman" w:hAnsi="Times New Roman" w:cs="Times New Roman"/>
          <w:sz w:val="28"/>
          <w:szCs w:val="28"/>
        </w:rPr>
        <w:t>, а также в случае передачи информации государственным органам, имеющим право ее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затребовать в</w:t>
      </w:r>
      <w:r w:rsidR="00282280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665D8E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31064916" w14:textId="77777777" w:rsidR="00752D92" w:rsidRDefault="00752D92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54FEE" w14:textId="77777777" w:rsidR="00605921" w:rsidRDefault="0060592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E82AC9" w14:textId="77777777" w:rsidR="00605921" w:rsidRDefault="0060592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BE4C3E" w14:textId="77777777" w:rsidR="00605921" w:rsidRPr="009001F6" w:rsidRDefault="00605921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7640B3" w14:textId="1095328B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3A26BF" w:rsidRPr="009001F6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619CFB53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E62995C" w14:textId="531415AD" w:rsidR="00212407" w:rsidRPr="009001F6" w:rsidRDefault="0036640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8.1. 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обязательств в рамках </w:t>
      </w:r>
      <w:r w:rsidR="00E34A6F" w:rsidRPr="009001F6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Работ Заказчик </w:t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 Исполнитель </w:t>
      </w:r>
      <w:r w:rsidR="00212407" w:rsidRPr="009001F6">
        <w:rPr>
          <w:rFonts w:ascii="Times New Roman" w:hAnsi="Times New Roman" w:cs="Times New Roman"/>
          <w:sz w:val="28"/>
          <w:szCs w:val="28"/>
        </w:rPr>
        <w:t>несут в соответствии с действующим законодательством Российской Федерации.</w:t>
      </w:r>
    </w:p>
    <w:p w14:paraId="78D19E31" w14:textId="77777777" w:rsidR="003A26BF" w:rsidRPr="009001F6" w:rsidRDefault="003A26BF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CDC311" w14:textId="217B58E0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9. </w:t>
      </w:r>
      <w:r w:rsidR="003A26BF" w:rsidRPr="009001F6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371291" w:rsidRPr="009001F6">
        <w:rPr>
          <w:rFonts w:ascii="Times New Roman" w:hAnsi="Times New Roman" w:cs="Times New Roman"/>
          <w:sz w:val="28"/>
          <w:szCs w:val="28"/>
        </w:rPr>
        <w:t>Д</w:t>
      </w:r>
      <w:r w:rsidR="00C111FB" w:rsidRPr="009001F6">
        <w:rPr>
          <w:rFonts w:ascii="Times New Roman" w:hAnsi="Times New Roman" w:cs="Times New Roman"/>
          <w:sz w:val="28"/>
          <w:szCs w:val="28"/>
        </w:rPr>
        <w:t>оговора</w:t>
      </w:r>
    </w:p>
    <w:p w14:paraId="4EC16028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B92B778" w14:textId="75C95B5F" w:rsidR="00C526A2" w:rsidRPr="009001F6" w:rsidRDefault="0036640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9.1. 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вступает в силу с момента совершения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Заказчиком Акцепта </w:t>
      </w:r>
      <w:r w:rsidR="0045481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и</w:t>
      </w:r>
      <w:r w:rsidR="007B2D96" w:rsidRPr="009001F6">
        <w:rPr>
          <w:rFonts w:ascii="Times New Roman" w:hAnsi="Times New Roman" w:cs="Times New Roman"/>
          <w:sz w:val="28"/>
          <w:szCs w:val="28"/>
        </w:rPr>
        <w:t xml:space="preserve"> действует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до полного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Договору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7DF22C52" w14:textId="77777777" w:rsidR="004D5650" w:rsidRPr="009001F6" w:rsidRDefault="004D5650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B97BED" w14:textId="02E7CAA4" w:rsidR="00212407" w:rsidRPr="009001F6" w:rsidRDefault="00212407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10. </w:t>
      </w:r>
      <w:r w:rsidR="003A26BF" w:rsidRPr="009001F6">
        <w:rPr>
          <w:rFonts w:ascii="Times New Roman" w:hAnsi="Times New Roman" w:cs="Times New Roman"/>
          <w:sz w:val="28"/>
          <w:szCs w:val="28"/>
        </w:rPr>
        <w:t>Прочие условия</w:t>
      </w:r>
    </w:p>
    <w:p w14:paraId="52D40AD6" w14:textId="77777777" w:rsidR="00E6243E" w:rsidRPr="009001F6" w:rsidRDefault="00E6243E">
      <w:pPr>
        <w:pStyle w:val="ConsPlusNormal"/>
        <w:widowControl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BB0A87B" w14:textId="39C71D73" w:rsidR="00212407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10.1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</w:t>
      </w:r>
      <w:r w:rsidR="00460139" w:rsidRPr="009001F6">
        <w:rPr>
          <w:rFonts w:ascii="Times New Roman" w:hAnsi="Times New Roman" w:cs="Times New Roman"/>
          <w:sz w:val="28"/>
          <w:szCs w:val="28"/>
        </w:rPr>
        <w:t>Заказчик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, заключая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</w:t>
      </w:r>
      <w:r w:rsidR="00212407" w:rsidRPr="009001F6">
        <w:rPr>
          <w:rFonts w:ascii="Times New Roman" w:hAnsi="Times New Roman" w:cs="Times New Roman"/>
          <w:sz w:val="28"/>
          <w:szCs w:val="28"/>
        </w:rPr>
        <w:t>,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соответствии с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212407" w:rsidRPr="009001F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от</w:t>
      </w:r>
      <w:r w:rsidR="000F3DE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27.07.2006 </w:t>
      </w:r>
      <w:r w:rsidR="002A67EC" w:rsidRPr="009001F6">
        <w:rPr>
          <w:rFonts w:ascii="Times New Roman" w:hAnsi="Times New Roman" w:cs="Times New Roman"/>
          <w:sz w:val="28"/>
          <w:szCs w:val="28"/>
        </w:rPr>
        <w:t>№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152</w:t>
      </w:r>
      <w:r w:rsidR="00BD00AD" w:rsidRPr="009001F6">
        <w:rPr>
          <w:rFonts w:ascii="Times New Roman" w:hAnsi="Times New Roman" w:cs="Times New Roman"/>
          <w:sz w:val="28"/>
          <w:szCs w:val="28"/>
        </w:rPr>
        <w:t>-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ФЗ </w:t>
      </w:r>
      <w:r w:rsidR="002A67EC" w:rsidRPr="009001F6">
        <w:rPr>
          <w:rFonts w:ascii="Times New Roman" w:hAnsi="Times New Roman" w:cs="Times New Roman"/>
          <w:sz w:val="28"/>
          <w:szCs w:val="28"/>
        </w:rPr>
        <w:t>«</w:t>
      </w:r>
      <w:r w:rsidR="00212407" w:rsidRPr="009001F6">
        <w:rPr>
          <w:rFonts w:ascii="Times New Roman" w:hAnsi="Times New Roman" w:cs="Times New Roman"/>
          <w:sz w:val="28"/>
          <w:szCs w:val="28"/>
        </w:rPr>
        <w:t>О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2A67EC" w:rsidRPr="009001F6">
        <w:rPr>
          <w:rFonts w:ascii="Times New Roman" w:hAnsi="Times New Roman" w:cs="Times New Roman"/>
          <w:sz w:val="28"/>
          <w:szCs w:val="28"/>
        </w:rPr>
        <w:t>»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выражает согласие </w:t>
      </w:r>
      <w:r w:rsidR="00460139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на</w:t>
      </w:r>
      <w:r w:rsidR="00577E17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об</w:t>
      </w:r>
      <w:r w:rsidR="0041313B" w:rsidRPr="009001F6">
        <w:rPr>
          <w:rFonts w:ascii="Times New Roman" w:hAnsi="Times New Roman" w:cs="Times New Roman"/>
          <w:sz w:val="28"/>
          <w:szCs w:val="28"/>
        </w:rPr>
        <w:t>работку</w:t>
      </w:r>
      <w:r w:rsidR="00212407" w:rsidRPr="009001F6">
        <w:rPr>
          <w:rFonts w:ascii="Times New Roman" w:hAnsi="Times New Roman" w:cs="Times New Roman"/>
          <w:sz w:val="28"/>
          <w:szCs w:val="28"/>
        </w:rPr>
        <w:t>, хранение и</w:t>
      </w:r>
      <w:r w:rsidR="00841FD8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иное использование персональных данных, содержащихся в</w:t>
      </w:r>
      <w:r w:rsidR="00371291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>документах</w:t>
      </w:r>
      <w:r w:rsidR="00AC4AF7" w:rsidRPr="009001F6">
        <w:rPr>
          <w:rFonts w:ascii="Times New Roman" w:hAnsi="Times New Roman" w:cs="Times New Roman"/>
          <w:sz w:val="28"/>
          <w:szCs w:val="28"/>
        </w:rPr>
        <w:t>,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 и</w:t>
      </w:r>
      <w:r w:rsidR="00994A25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212407" w:rsidRPr="009001F6">
        <w:rPr>
          <w:rFonts w:ascii="Times New Roman" w:hAnsi="Times New Roman" w:cs="Times New Roman"/>
          <w:sz w:val="28"/>
          <w:szCs w:val="28"/>
        </w:rPr>
        <w:t>иной инфор</w:t>
      </w:r>
      <w:r w:rsidR="008F138D" w:rsidRPr="009001F6">
        <w:rPr>
          <w:rFonts w:ascii="Times New Roman" w:hAnsi="Times New Roman" w:cs="Times New Roman"/>
          <w:sz w:val="28"/>
          <w:szCs w:val="28"/>
        </w:rPr>
        <w:t xml:space="preserve">мации, передаваемых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="00212407" w:rsidRPr="009001F6">
        <w:rPr>
          <w:rFonts w:ascii="Times New Roman" w:hAnsi="Times New Roman" w:cs="Times New Roman"/>
          <w:sz w:val="28"/>
          <w:szCs w:val="28"/>
        </w:rPr>
        <w:t>в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целях обеспечения исполнения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="00212407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41DF4FB7" w14:textId="68617EA9" w:rsidR="0020676D" w:rsidRPr="009001F6" w:rsidRDefault="003C6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10.2.</w:t>
      </w:r>
      <w:r w:rsidR="005B5AED" w:rsidRPr="009001F6">
        <w:rPr>
          <w:rFonts w:ascii="Times New Roman" w:hAnsi="Times New Roman" w:cs="Times New Roman"/>
          <w:sz w:val="28"/>
          <w:szCs w:val="28"/>
        </w:rPr>
        <w:t> </w:t>
      </w:r>
      <w:r w:rsidR="000512D0" w:rsidRPr="009001F6">
        <w:rPr>
          <w:rFonts w:ascii="Times New Roman" w:hAnsi="Times New Roman" w:cs="Times New Roman"/>
          <w:sz w:val="28"/>
          <w:szCs w:val="28"/>
        </w:rPr>
        <w:t xml:space="preserve">Гарантийный срок на результаты выполненных </w:t>
      </w:r>
      <w:r w:rsidR="00460139" w:rsidRPr="009001F6">
        <w:rPr>
          <w:rFonts w:ascii="Times New Roman" w:hAnsi="Times New Roman" w:cs="Times New Roman"/>
          <w:sz w:val="28"/>
          <w:szCs w:val="28"/>
        </w:rPr>
        <w:t>Работ</w:t>
      </w:r>
      <w:r w:rsidR="00AD7C1C" w:rsidRPr="009001F6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14CED">
        <w:rPr>
          <w:rFonts w:ascii="Times New Roman" w:hAnsi="Times New Roman" w:cs="Times New Roman"/>
          <w:sz w:val="28"/>
          <w:szCs w:val="28"/>
        </w:rPr>
        <w:br/>
      </w:r>
      <w:r w:rsidR="000512D0" w:rsidRPr="009001F6">
        <w:rPr>
          <w:rFonts w:ascii="Times New Roman" w:hAnsi="Times New Roman" w:cs="Times New Roman"/>
          <w:sz w:val="28"/>
          <w:szCs w:val="28"/>
        </w:rPr>
        <w:t>1 (один) год с</w:t>
      </w:r>
      <w:r w:rsidR="005B5AED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="000512D0" w:rsidRPr="009001F6">
        <w:rPr>
          <w:rFonts w:ascii="Times New Roman" w:hAnsi="Times New Roman" w:cs="Times New Roman"/>
          <w:sz w:val="28"/>
          <w:szCs w:val="28"/>
        </w:rPr>
        <w:t xml:space="preserve">даты подписания </w:t>
      </w:r>
      <w:r w:rsidR="00460139" w:rsidRPr="009001F6">
        <w:rPr>
          <w:rFonts w:ascii="Times New Roman" w:hAnsi="Times New Roman" w:cs="Times New Roman"/>
          <w:sz w:val="28"/>
          <w:szCs w:val="28"/>
        </w:rPr>
        <w:t>Акта</w:t>
      </w:r>
      <w:r w:rsidR="0020676D" w:rsidRPr="009001F6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995EE1" w:rsidRPr="009001F6">
        <w:rPr>
          <w:rFonts w:ascii="Times New Roman" w:hAnsi="Times New Roman" w:cs="Times New Roman"/>
          <w:sz w:val="28"/>
          <w:szCs w:val="28"/>
        </w:rPr>
        <w:t xml:space="preserve">случаев, указанных </w:t>
      </w:r>
      <w:r w:rsidR="00995EE1" w:rsidRPr="009001F6">
        <w:rPr>
          <w:rFonts w:ascii="Times New Roman" w:hAnsi="Times New Roman" w:cs="Times New Roman"/>
          <w:sz w:val="28"/>
          <w:szCs w:val="28"/>
        </w:rPr>
        <w:br/>
        <w:t>в пунктах 10.2.1 и 10.2.2 Договора, в зависимости от того, что наступит раньше</w:t>
      </w:r>
      <w:r w:rsidR="0020676D" w:rsidRPr="009001F6">
        <w:rPr>
          <w:rFonts w:ascii="Times New Roman" w:hAnsi="Times New Roman" w:cs="Times New Roman"/>
          <w:sz w:val="28"/>
          <w:szCs w:val="28"/>
        </w:rPr>
        <w:t>.</w:t>
      </w:r>
    </w:p>
    <w:p w14:paraId="11932200" w14:textId="3F821CA9" w:rsidR="00995EE1" w:rsidRPr="009001F6" w:rsidRDefault="00206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10.2.1.</w:t>
      </w:r>
      <w:r w:rsidR="00114CED">
        <w:rPr>
          <w:rFonts w:ascii="Times New Roman" w:hAnsi="Times New Roman" w:cs="Times New Roman"/>
          <w:sz w:val="28"/>
          <w:szCs w:val="28"/>
        </w:rPr>
        <w:t> </w:t>
      </w:r>
      <w:r w:rsidR="00995EE1" w:rsidRPr="009001F6">
        <w:rPr>
          <w:rFonts w:ascii="Times New Roman" w:hAnsi="Times New Roman" w:cs="Times New Roman"/>
          <w:sz w:val="28"/>
          <w:szCs w:val="28"/>
        </w:rPr>
        <w:t>Гарантийный срок на результаты выполненных Работ не может превышать даты</w:t>
      </w:r>
      <w:r w:rsidR="00A007BA" w:rsidRPr="009001F6">
        <w:rPr>
          <w:rFonts w:ascii="Times New Roman" w:hAnsi="Times New Roman" w:cs="Times New Roman"/>
          <w:sz w:val="28"/>
          <w:szCs w:val="28"/>
        </w:rPr>
        <w:t xml:space="preserve"> истечения срок</w:t>
      </w:r>
      <w:r w:rsidR="00AD7C1C" w:rsidRPr="009001F6">
        <w:rPr>
          <w:rFonts w:ascii="Times New Roman" w:hAnsi="Times New Roman" w:cs="Times New Roman"/>
          <w:sz w:val="28"/>
          <w:szCs w:val="28"/>
        </w:rPr>
        <w:t>а</w:t>
      </w:r>
      <w:r w:rsidR="00A007BA" w:rsidRPr="009001F6">
        <w:rPr>
          <w:rFonts w:ascii="Times New Roman" w:hAnsi="Times New Roman" w:cs="Times New Roman"/>
          <w:sz w:val="28"/>
          <w:szCs w:val="28"/>
        </w:rPr>
        <w:t xml:space="preserve"> действия решения об утверждении схемы расположения земельного</w:t>
      </w:r>
      <w:r w:rsidR="00AD7C1C"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7D668F">
        <w:rPr>
          <w:rFonts w:ascii="Times New Roman" w:hAnsi="Times New Roman" w:cs="Times New Roman"/>
          <w:sz w:val="28"/>
          <w:szCs w:val="28"/>
        </w:rPr>
        <w:t>-</w:t>
      </w:r>
      <w:r w:rsidR="00AD7C1C" w:rsidRPr="009001F6">
        <w:rPr>
          <w:rFonts w:ascii="Times New Roman" w:hAnsi="Times New Roman" w:cs="Times New Roman"/>
          <w:sz w:val="28"/>
          <w:szCs w:val="28"/>
        </w:rPr>
        <w:t>ых)</w:t>
      </w:r>
      <w:r w:rsidR="00A007BA" w:rsidRPr="009001F6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AD7C1C" w:rsidRPr="009001F6">
        <w:rPr>
          <w:rFonts w:ascii="Times New Roman" w:hAnsi="Times New Roman" w:cs="Times New Roman"/>
          <w:sz w:val="28"/>
          <w:szCs w:val="28"/>
        </w:rPr>
        <w:t xml:space="preserve"> (</w:t>
      </w:r>
      <w:r w:rsidR="007D668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D7C1C" w:rsidRPr="009001F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AD7C1C" w:rsidRPr="009001F6">
        <w:rPr>
          <w:rFonts w:ascii="Times New Roman" w:hAnsi="Times New Roman" w:cs="Times New Roman"/>
          <w:sz w:val="28"/>
          <w:szCs w:val="28"/>
        </w:rPr>
        <w:t>)</w:t>
      </w:r>
      <w:r w:rsidR="00A007BA" w:rsidRPr="009001F6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</w:t>
      </w:r>
      <w:r w:rsidRPr="009001F6">
        <w:rPr>
          <w:rFonts w:ascii="Times New Roman" w:hAnsi="Times New Roman" w:cs="Times New Roman"/>
          <w:sz w:val="28"/>
          <w:szCs w:val="28"/>
        </w:rPr>
        <w:t xml:space="preserve"> / </w:t>
      </w:r>
      <w:r w:rsidR="00A007BA" w:rsidRPr="009001F6">
        <w:rPr>
          <w:rFonts w:ascii="Times New Roman" w:hAnsi="Times New Roman" w:cs="Times New Roman"/>
          <w:sz w:val="28"/>
          <w:szCs w:val="28"/>
        </w:rPr>
        <w:t>решения об утверждении проектно</w:t>
      </w:r>
      <w:r w:rsidR="00995EE1" w:rsidRPr="009001F6">
        <w:rPr>
          <w:rFonts w:ascii="Times New Roman" w:hAnsi="Times New Roman" w:cs="Times New Roman"/>
          <w:sz w:val="28"/>
          <w:szCs w:val="28"/>
        </w:rPr>
        <w:t>й документации лесного участка</w:t>
      </w:r>
      <w:r w:rsidR="007D668F">
        <w:rPr>
          <w:rFonts w:ascii="Times New Roman" w:hAnsi="Times New Roman" w:cs="Times New Roman"/>
          <w:sz w:val="28"/>
          <w:szCs w:val="28"/>
        </w:rPr>
        <w:t>.</w:t>
      </w:r>
    </w:p>
    <w:p w14:paraId="38894467" w14:textId="7D925363" w:rsidR="00A007BA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10.2.2.</w:t>
      </w:r>
      <w:r w:rsidR="00114CED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Гарантийный срок на результаты выполненных Работ действует </w:t>
      </w:r>
      <w:r w:rsidRPr="009001F6">
        <w:rPr>
          <w:rFonts w:ascii="Times New Roman" w:hAnsi="Times New Roman" w:cs="Times New Roman"/>
          <w:sz w:val="28"/>
          <w:szCs w:val="28"/>
        </w:rPr>
        <w:br/>
      </w:r>
      <w:r w:rsidR="00A007BA" w:rsidRPr="009001F6">
        <w:rPr>
          <w:rFonts w:ascii="Times New Roman" w:hAnsi="Times New Roman" w:cs="Times New Roman"/>
          <w:sz w:val="28"/>
          <w:szCs w:val="28"/>
        </w:rPr>
        <w:t xml:space="preserve">до внесения сведений </w:t>
      </w:r>
      <w:r w:rsidR="001C6B5F" w:rsidRPr="009001F6">
        <w:rPr>
          <w:rFonts w:ascii="Times New Roman" w:hAnsi="Times New Roman" w:cs="Times New Roman"/>
          <w:sz w:val="28"/>
          <w:szCs w:val="28"/>
        </w:rPr>
        <w:t xml:space="preserve">в </w:t>
      </w:r>
      <w:r w:rsidR="000E6371" w:rsidRPr="009001F6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D357883" w14:textId="7195EE8E" w:rsidR="00995EE1" w:rsidRPr="009001F6" w:rsidRDefault="00995E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В рамках гарантийных обязательств доработка результатов выполненных Работ осуществляется в</w:t>
      </w:r>
      <w:r w:rsidR="003D3520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случае выявления замечаний к результатам выполненных Работ органом регистрации прав.</w:t>
      </w:r>
    </w:p>
    <w:p w14:paraId="2BE4369D" w14:textId="492591EA" w:rsidR="00212407" w:rsidRPr="009001F6" w:rsidRDefault="00212407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</w:t>
      </w:r>
      <w:r w:rsidR="003C64A0" w:rsidRPr="009001F6">
        <w:rPr>
          <w:rFonts w:ascii="Times New Roman" w:hAnsi="Times New Roman" w:cs="Times New Roman"/>
          <w:sz w:val="28"/>
          <w:szCs w:val="28"/>
        </w:rPr>
        <w:t>3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  <w:r w:rsidR="00100CD8" w:rsidRPr="009001F6">
        <w:rPr>
          <w:rFonts w:ascii="Times New Roman" w:hAnsi="Times New Roman" w:cs="Times New Roman"/>
          <w:sz w:val="28"/>
          <w:szCs w:val="28"/>
        </w:rPr>
        <w:t> </w:t>
      </w:r>
      <w:r w:rsidR="003B5338" w:rsidRPr="009001F6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9001F6">
        <w:rPr>
          <w:rFonts w:ascii="Times New Roman" w:hAnsi="Times New Roman" w:cs="Times New Roman"/>
          <w:sz w:val="28"/>
          <w:szCs w:val="28"/>
        </w:rPr>
        <w:t>возникновени</w:t>
      </w:r>
      <w:r w:rsidR="003B5338" w:rsidRPr="009001F6">
        <w:rPr>
          <w:rFonts w:ascii="Times New Roman" w:hAnsi="Times New Roman" w:cs="Times New Roman"/>
          <w:sz w:val="28"/>
          <w:szCs w:val="28"/>
        </w:rPr>
        <w:t>я</w:t>
      </w:r>
      <w:r w:rsidRPr="009001F6">
        <w:rPr>
          <w:rFonts w:ascii="Times New Roman" w:hAnsi="Times New Roman" w:cs="Times New Roman"/>
          <w:sz w:val="28"/>
          <w:szCs w:val="28"/>
        </w:rPr>
        <w:t xml:space="preserve"> спорных вопросов </w:t>
      </w:r>
      <w:r w:rsidR="00460139" w:rsidRPr="009001F6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3B5338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при ра</w:t>
      </w:r>
      <w:r w:rsidR="008F138D" w:rsidRPr="009001F6">
        <w:rPr>
          <w:rFonts w:ascii="Times New Roman" w:hAnsi="Times New Roman" w:cs="Times New Roman"/>
          <w:sz w:val="28"/>
          <w:szCs w:val="28"/>
        </w:rPr>
        <w:t>зрешении спора вправе ссылаться</w:t>
      </w:r>
      <w:r w:rsidR="00136829" w:rsidRPr="009001F6">
        <w:rPr>
          <w:rFonts w:ascii="Times New Roman" w:hAnsi="Times New Roman" w:cs="Times New Roman"/>
          <w:sz w:val="28"/>
          <w:szCs w:val="28"/>
        </w:rPr>
        <w:t xml:space="preserve"> </w:t>
      </w:r>
      <w:r w:rsidRPr="009001F6">
        <w:rPr>
          <w:rFonts w:ascii="Times New Roman" w:hAnsi="Times New Roman" w:cs="Times New Roman"/>
          <w:sz w:val="28"/>
          <w:szCs w:val="28"/>
        </w:rPr>
        <w:t>на</w:t>
      </w:r>
      <w:r w:rsidR="00136829" w:rsidRPr="009001F6">
        <w:rPr>
          <w:rFonts w:ascii="Times New Roman" w:hAnsi="Times New Roman" w:cs="Times New Roman"/>
          <w:sz w:val="28"/>
          <w:szCs w:val="28"/>
        </w:rPr>
        <w:t> </w:t>
      </w:r>
      <w:r w:rsidRPr="009001F6">
        <w:rPr>
          <w:rFonts w:ascii="Times New Roman" w:hAnsi="Times New Roman" w:cs="Times New Roman"/>
          <w:sz w:val="28"/>
          <w:szCs w:val="28"/>
        </w:rPr>
        <w:t xml:space="preserve">действующую в момент заключения редакцию </w:t>
      </w:r>
      <w:r w:rsidR="00460139" w:rsidRPr="009001F6">
        <w:rPr>
          <w:rFonts w:ascii="Times New Roman" w:hAnsi="Times New Roman" w:cs="Times New Roman"/>
          <w:sz w:val="28"/>
          <w:szCs w:val="28"/>
        </w:rPr>
        <w:t>Договора</w:t>
      </w:r>
      <w:r w:rsidRPr="009001F6">
        <w:rPr>
          <w:rFonts w:ascii="Times New Roman" w:hAnsi="Times New Roman" w:cs="Times New Roman"/>
          <w:sz w:val="28"/>
          <w:szCs w:val="28"/>
        </w:rPr>
        <w:t>.</w:t>
      </w:r>
    </w:p>
    <w:p w14:paraId="2B73933C" w14:textId="31418E35" w:rsidR="001B5BCE" w:rsidRPr="009001F6" w:rsidRDefault="00B52512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>10.</w:t>
      </w:r>
      <w:r w:rsidR="003C64A0" w:rsidRPr="009001F6">
        <w:rPr>
          <w:rFonts w:ascii="Times New Roman" w:hAnsi="Times New Roman" w:cs="Times New Roman"/>
          <w:sz w:val="28"/>
          <w:szCs w:val="28"/>
        </w:rPr>
        <w:t>4</w:t>
      </w:r>
      <w:r w:rsidR="0089768B" w:rsidRPr="009001F6">
        <w:rPr>
          <w:rFonts w:ascii="Times New Roman" w:hAnsi="Times New Roman" w:cs="Times New Roman"/>
          <w:sz w:val="28"/>
          <w:szCs w:val="28"/>
        </w:rPr>
        <w:t>.</w:t>
      </w:r>
      <w:r w:rsidR="003D260E" w:rsidRPr="009C3447">
        <w:rPr>
          <w:rFonts w:ascii="Times New Roman" w:hAnsi="Times New Roman" w:cs="Times New Roman"/>
        </w:rPr>
        <w:t xml:space="preserve"> </w:t>
      </w:r>
      <w:r w:rsidR="003D260E" w:rsidRPr="009001F6">
        <w:rPr>
          <w:rFonts w:ascii="Times New Roman" w:hAnsi="Times New Roman" w:cs="Times New Roman"/>
          <w:sz w:val="28"/>
          <w:szCs w:val="28"/>
        </w:rPr>
        <w:t>Споры и разногласия, возникающие в процессе исполнения Договора, за исключением споров с участием физических лиц, разрешаются с соблюдением досудебного порядка разрешения споров и разногласий</w:t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. Споры,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 xml:space="preserve">не урегулированные путем переговоров, передаются на рассмотрение суда </w:t>
      </w:r>
      <w:r w:rsidR="00AF2F85" w:rsidRPr="009001F6">
        <w:rPr>
          <w:rFonts w:ascii="Times New Roman" w:hAnsi="Times New Roman" w:cs="Times New Roman"/>
          <w:sz w:val="28"/>
          <w:szCs w:val="28"/>
        </w:rPr>
        <w:br/>
      </w:r>
      <w:r w:rsidR="00212407" w:rsidRPr="009001F6">
        <w:rPr>
          <w:rFonts w:ascii="Times New Roman" w:hAnsi="Times New Roman" w:cs="Times New Roman"/>
          <w:sz w:val="28"/>
          <w:szCs w:val="28"/>
        </w:rPr>
        <w:t>в порядке, предусмотренном действующим законодательством Российской Федерации.</w:t>
      </w:r>
    </w:p>
    <w:p w14:paraId="492D9F79" w14:textId="7AF36A07" w:rsidR="001B5BCE" w:rsidRPr="009001F6" w:rsidRDefault="001354E1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10.5. </w:t>
      </w:r>
      <w:r w:rsidR="009F5049" w:rsidRPr="009001F6">
        <w:rPr>
          <w:rFonts w:ascii="Times New Roman" w:hAnsi="Times New Roman" w:cs="Times New Roman"/>
          <w:sz w:val="28"/>
          <w:szCs w:val="28"/>
        </w:rPr>
        <w:t xml:space="preserve">Стороны обязуются соблюдать типовое условие </w:t>
      </w:r>
      <w:r w:rsidR="00861A64" w:rsidRPr="009001F6">
        <w:rPr>
          <w:rFonts w:ascii="Times New Roman" w:hAnsi="Times New Roman" w:cs="Times New Roman"/>
          <w:sz w:val="28"/>
          <w:szCs w:val="28"/>
        </w:rPr>
        <w:br/>
      </w:r>
      <w:r w:rsidR="009F5049" w:rsidRPr="009001F6">
        <w:rPr>
          <w:rFonts w:ascii="Times New Roman" w:hAnsi="Times New Roman" w:cs="Times New Roman"/>
          <w:sz w:val="28"/>
          <w:szCs w:val="28"/>
        </w:rPr>
        <w:t>об антикоррупционной оговорке, утвержд</w:t>
      </w:r>
      <w:r w:rsidR="003D3520">
        <w:rPr>
          <w:rFonts w:ascii="Times New Roman" w:hAnsi="Times New Roman" w:cs="Times New Roman"/>
          <w:sz w:val="28"/>
          <w:szCs w:val="28"/>
        </w:rPr>
        <w:t>е</w:t>
      </w:r>
      <w:r w:rsidR="009F5049" w:rsidRPr="009001F6">
        <w:rPr>
          <w:rFonts w:ascii="Times New Roman" w:hAnsi="Times New Roman" w:cs="Times New Roman"/>
          <w:sz w:val="28"/>
          <w:szCs w:val="28"/>
        </w:rPr>
        <w:t xml:space="preserve">нное приказом </w:t>
      </w:r>
      <w:r w:rsidR="00861A64" w:rsidRPr="009001F6">
        <w:rPr>
          <w:rFonts w:ascii="Times New Roman" w:hAnsi="Times New Roman" w:cs="Times New Roman"/>
          <w:sz w:val="28"/>
          <w:szCs w:val="28"/>
        </w:rPr>
        <w:br/>
      </w:r>
      <w:r w:rsidR="009F5049" w:rsidRPr="009001F6">
        <w:rPr>
          <w:rFonts w:ascii="Times New Roman" w:hAnsi="Times New Roman" w:cs="Times New Roman"/>
          <w:sz w:val="28"/>
          <w:szCs w:val="28"/>
        </w:rPr>
        <w:t>ФГБУ «Рослесинфорг» от 29.11.2024 № 370-П и размещ</w:t>
      </w:r>
      <w:r w:rsidR="007D668F">
        <w:rPr>
          <w:rFonts w:ascii="Times New Roman" w:hAnsi="Times New Roman" w:cs="Times New Roman"/>
          <w:sz w:val="28"/>
          <w:szCs w:val="28"/>
        </w:rPr>
        <w:t>е</w:t>
      </w:r>
      <w:r w:rsidR="009F5049" w:rsidRPr="009001F6">
        <w:rPr>
          <w:rFonts w:ascii="Times New Roman" w:hAnsi="Times New Roman" w:cs="Times New Roman"/>
          <w:sz w:val="28"/>
          <w:szCs w:val="28"/>
        </w:rPr>
        <w:t>нное на официальном сайте ФГБУ «Рослесинфорг» (roslesinforg.ru) в разделе «Банк документов».</w:t>
      </w:r>
    </w:p>
    <w:p w14:paraId="33CBD945" w14:textId="77777777" w:rsidR="001B5BCE" w:rsidRPr="009001F6" w:rsidRDefault="001B5BCE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17A425" w14:textId="77777777" w:rsidR="00530637" w:rsidRDefault="00530637">
      <w:pPr>
        <w:pStyle w:val="ConsPlusNormal"/>
        <w:widowControl/>
        <w:contextualSpacing/>
        <w:rPr>
          <w:rFonts w:ascii="Times New Roman" w:hAnsi="Times New Roman" w:cs="Times New Roman"/>
          <w:b/>
          <w:sz w:val="28"/>
          <w:szCs w:val="28"/>
        </w:rPr>
        <w:sectPr w:rsidR="00530637" w:rsidSect="00931C14"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FE3D79F" w14:textId="48EF1EDC" w:rsidR="001A0B2E" w:rsidRPr="009001F6" w:rsidRDefault="00F10E5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к договору</w:t>
      </w:r>
      <w:r w:rsidR="00CA554C" w:rsidRPr="009001F6">
        <w:rPr>
          <w:rFonts w:ascii="Times New Roman" w:hAnsi="Times New Roman" w:cs="Times New Roman"/>
          <w:sz w:val="28"/>
          <w:szCs w:val="28"/>
        </w:rPr>
        <w:t>-</w:t>
      </w:r>
      <w:r w:rsidRPr="009001F6">
        <w:rPr>
          <w:rFonts w:ascii="Times New Roman" w:hAnsi="Times New Roman" w:cs="Times New Roman"/>
          <w:sz w:val="28"/>
          <w:szCs w:val="28"/>
        </w:rPr>
        <w:t>оферте</w:t>
      </w:r>
    </w:p>
    <w:p w14:paraId="7A8791E9" w14:textId="3FEBDF8E" w:rsidR="00F10E5E" w:rsidRPr="009001F6" w:rsidRDefault="001A0B2E">
      <w:pPr>
        <w:pStyle w:val="ConsPlusNormal"/>
        <w:widowControl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1F6">
        <w:rPr>
          <w:rFonts w:ascii="Times New Roman" w:hAnsi="Times New Roman" w:cs="Times New Roman"/>
          <w:sz w:val="28"/>
          <w:szCs w:val="28"/>
        </w:rPr>
        <w:t xml:space="preserve">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</w:t>
      </w:r>
      <w:r w:rsidR="00CA554C" w:rsidRPr="009001F6">
        <w:rPr>
          <w:rFonts w:ascii="Times New Roman" w:hAnsi="Times New Roman" w:cs="Times New Roman"/>
          <w:sz w:val="28"/>
          <w:szCs w:val="28"/>
        </w:rPr>
        <w:br/>
      </w:r>
      <w:r w:rsidRPr="009001F6">
        <w:rPr>
          <w:rFonts w:ascii="Times New Roman" w:hAnsi="Times New Roman" w:cs="Times New Roman"/>
          <w:sz w:val="28"/>
          <w:szCs w:val="28"/>
        </w:rPr>
        <w:t>в аренду, постоянное (бессрочное) пользование, безвозмездное пользование</w:t>
      </w:r>
    </w:p>
    <w:p w14:paraId="2FBB7B60" w14:textId="77777777" w:rsidR="00F10E5E" w:rsidRPr="009C3447" w:rsidRDefault="00F10E5E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E73121F" w14:textId="77777777" w:rsidR="00CA554C" w:rsidRPr="009C3447" w:rsidRDefault="00CA554C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963892" w14:textId="7E871B90" w:rsidR="00F10E5E" w:rsidRPr="009001F6" w:rsidRDefault="00B15D05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Форма р</w:t>
      </w:r>
      <w:r w:rsidR="00F10E5E" w:rsidRPr="009001F6">
        <w:rPr>
          <w:rFonts w:ascii="Times New Roman" w:hAnsi="Times New Roman" w:cs="Times New Roman"/>
          <w:b/>
          <w:sz w:val="28"/>
          <w:szCs w:val="28"/>
        </w:rPr>
        <w:t>асч</w:t>
      </w:r>
      <w:r w:rsidR="006571A3" w:rsidRPr="009001F6">
        <w:rPr>
          <w:rFonts w:ascii="Times New Roman" w:hAnsi="Times New Roman" w:cs="Times New Roman"/>
          <w:b/>
          <w:sz w:val="28"/>
          <w:szCs w:val="28"/>
        </w:rPr>
        <w:t>е</w:t>
      </w:r>
      <w:r w:rsidR="00F10E5E" w:rsidRPr="009001F6">
        <w:rPr>
          <w:rFonts w:ascii="Times New Roman" w:hAnsi="Times New Roman" w:cs="Times New Roman"/>
          <w:b/>
          <w:sz w:val="28"/>
          <w:szCs w:val="28"/>
        </w:rPr>
        <w:t>т</w:t>
      </w:r>
      <w:r w:rsidRPr="009001F6">
        <w:rPr>
          <w:rFonts w:ascii="Times New Roman" w:hAnsi="Times New Roman" w:cs="Times New Roman"/>
          <w:b/>
          <w:sz w:val="28"/>
          <w:szCs w:val="28"/>
        </w:rPr>
        <w:t>а</w:t>
      </w:r>
      <w:r w:rsidR="00F10E5E" w:rsidRPr="009001F6">
        <w:rPr>
          <w:rFonts w:ascii="Times New Roman" w:hAnsi="Times New Roman" w:cs="Times New Roman"/>
          <w:b/>
          <w:sz w:val="28"/>
          <w:szCs w:val="28"/>
        </w:rPr>
        <w:t xml:space="preserve"> стоимости работ</w:t>
      </w:r>
    </w:p>
    <w:p w14:paraId="5E435220" w14:textId="77777777" w:rsidR="006571A3" w:rsidRDefault="006571A3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6CBE76" w14:textId="77777777" w:rsidR="005423B5" w:rsidRPr="009C3447" w:rsidRDefault="005423B5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8"/>
        <w:gridCol w:w="2978"/>
        <w:gridCol w:w="1562"/>
        <w:gridCol w:w="989"/>
        <w:gridCol w:w="1627"/>
        <w:gridCol w:w="1764"/>
      </w:tblGrid>
      <w:tr w:rsidR="00315468" w:rsidRPr="00605921" w14:paraId="797ADF2B" w14:textId="77777777" w:rsidTr="00EA2F87">
        <w:trPr>
          <w:trHeight w:val="623"/>
          <w:tblHeader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B96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8FDA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Виды работ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662C" w14:textId="20394CBD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</w:t>
            </w:r>
            <w:r w:rsidR="00830D93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иница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изм</w:t>
            </w:r>
            <w:r w:rsidR="00830D93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ерения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00B" w14:textId="2D492530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Объем работ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F8B" w14:textId="187FC301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Трудоемкость, чел./час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029A7" w14:textId="6385D794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Итого </w:t>
            </w:r>
            <w:r w:rsidR="00830D93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– </w:t>
            </w:r>
            <w:r w:rsidR="00C31FEE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рудоемкость (чел.</w:t>
            </w:r>
            <w:r w:rsidR="00315468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/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час)</w:t>
            </w:r>
          </w:p>
        </w:tc>
      </w:tr>
      <w:tr w:rsidR="00315468" w:rsidRPr="00605921" w14:paraId="29DE2A1F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6190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D5B6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Подготовительные работы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85E0" w14:textId="6B87E02C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8B43" w14:textId="1170879E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6894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7A413" w14:textId="309E5103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9EEB700" w14:textId="77777777" w:rsidTr="00EA2F87">
        <w:trPr>
          <w:trHeight w:val="603"/>
          <w:jc w:val="center"/>
        </w:trPr>
        <w:tc>
          <w:tcPr>
            <w:tcW w:w="36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A62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4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65B4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Работы по определению координат характерных точек границ участка аналитическим методом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7D0" w14:textId="7DAEB241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70B1" w14:textId="5F8FB52B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1876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821865" w14:textId="4496AE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7555E116" w14:textId="77777777" w:rsidTr="00EA2F87">
        <w:trPr>
          <w:trHeight w:val="603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58AE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E6C5" w14:textId="77777777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0126B" w14:textId="48278DA3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Точка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80A5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F164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4CB1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83EB99D" w14:textId="77777777" w:rsidTr="00EA2F87">
        <w:trPr>
          <w:trHeight w:val="452"/>
          <w:jc w:val="center"/>
        </w:trPr>
        <w:tc>
          <w:tcPr>
            <w:tcW w:w="363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DF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5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4D36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Вычерчивание графической части межевого плана земельного участка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6D9C" w14:textId="63E000D1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2B62" w14:textId="7DD20D55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09A4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DE1" w14:textId="63AFE4EB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940D2A1" w14:textId="77777777" w:rsidTr="00EA2F87">
        <w:trPr>
          <w:trHeight w:val="452"/>
          <w:jc w:val="center"/>
        </w:trPr>
        <w:tc>
          <w:tcPr>
            <w:tcW w:w="36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AC10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CB788" w14:textId="77777777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AE75" w14:textId="2067D358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Участок/</w:t>
            </w:r>
            <w:r w:rsidR="00FB443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контур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6E01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22B5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6DD1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9AA6C51" w14:textId="77777777" w:rsidTr="00EA2F87">
        <w:trPr>
          <w:trHeight w:val="304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663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C9F5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Оформление межевого плана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0C689" w14:textId="276D711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364E" w14:textId="54B80410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2C43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C0F0" w14:textId="6DEDF578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838B413" w14:textId="77777777" w:rsidTr="00EA2F87">
        <w:trPr>
          <w:trHeight w:val="295"/>
          <w:jc w:val="center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D3DD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A1F9" w14:textId="33BA838C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ВСЕГО, чел</w:t>
            </w:r>
            <w:r w:rsidR="001D474A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/часов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2271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D4D8" w14:textId="114D3EC1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3EEE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C0FD8" w14:textId="5CEEDE39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302083C3" w14:textId="77777777" w:rsidTr="00EA2F87">
        <w:trPr>
          <w:trHeight w:val="271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83E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C61C" w14:textId="15557092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чел</w:t>
            </w:r>
            <w:r w:rsidR="001D474A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/часа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32C07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615D" w14:textId="04CF28F7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2532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2C51C" w14:textId="52D0249F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67B2C58" w14:textId="77777777" w:rsidTr="00EA2F87">
        <w:trPr>
          <w:trHeight w:val="27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9958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614" w14:textId="20AC28E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C6A7A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2FCC" w14:textId="699CC708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177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8993A" w14:textId="1619C18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0EF6201B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5045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241" w14:textId="07A9DB1F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DD80" w14:textId="77777777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3D11" w14:textId="2BDDABBB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63C8" w14:textId="77777777" w:rsidR="00E412E7" w:rsidRPr="00EA2F87" w:rsidRDefault="00E41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4C8BF" w14:textId="399BD6E6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6A445D1A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71575" w14:textId="711BBE62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0105" w14:textId="535E51A9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Подача подготовленных документов в органы, осуществляющие </w:t>
            </w:r>
            <w:r w:rsidR="00BB24C9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государственный кадастровый учет </w:t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 (или) государственную регистрацию прав </w:t>
            </w:r>
            <w:r w:rsidR="001D474A"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 недвижимое имущество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1D07" w14:textId="6AD0CE46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Межевой план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FCA7" w14:textId="67864D1C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7525B" w14:textId="5FFAD494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5609" w14:textId="26492AC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CDE9313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85E9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BA34" w14:textId="646F973C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E444C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E1875" w14:textId="2C6E8B2F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D29DB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7905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5AD0C546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91D23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7438" w14:textId="2809C6A5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Стоимость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833BE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8480" w14:textId="14EED042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FB96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A892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1FD9CAED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104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373C" w14:textId="44CF8336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ИТОГО, без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40106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A9831" w14:textId="3DA5C99A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6DC4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BA24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315468" w:rsidRPr="00605921" w14:paraId="40CA67A7" w14:textId="77777777" w:rsidTr="00EA2F87">
        <w:trPr>
          <w:trHeight w:val="155"/>
          <w:jc w:val="center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1DAF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657D" w14:textId="4C50D8E1" w:rsidR="00E412E7" w:rsidRPr="00EA2F87" w:rsidRDefault="00E412E7" w:rsidP="00900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A2F8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ИТОГО, с НДС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28EB" w14:textId="77777777" w:rsidR="00E412E7" w:rsidRPr="00EA2F87" w:rsidRDefault="00E412E7" w:rsidP="00900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5EFA" w14:textId="1218021F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C6C51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54E9" w14:textId="77777777" w:rsidR="00E412E7" w:rsidRPr="00EA2F87" w:rsidRDefault="00E41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A23A1D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03E0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D1784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FFBF1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52AEE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0C635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4C5D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AE76C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F170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F3D2AB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E5C38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8A46D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CB8BA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A5E44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F1830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FE033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18DA9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87D449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E7DC26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F5594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6F9A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99C8C8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8779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D010DA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235BED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A800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5F03E2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C24BF6F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D0BFFE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6255BC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7FB455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361311" w14:textId="77777777" w:rsidR="00FB443D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FCADE2" w14:textId="77777777" w:rsidR="00FB443D" w:rsidRPr="009C3447" w:rsidRDefault="00FB443D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A8ECDD" w14:textId="6866639D" w:rsidR="000C389E" w:rsidRPr="009001F6" w:rsidRDefault="00BB24C9" w:rsidP="009001F6">
      <w:pPr>
        <w:pStyle w:val="ConsPlusNormal"/>
        <w:widowControl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F6">
        <w:rPr>
          <w:rFonts w:ascii="Times New Roman" w:hAnsi="Times New Roman" w:cs="Times New Roman"/>
          <w:b/>
          <w:sz w:val="28"/>
          <w:szCs w:val="28"/>
        </w:rPr>
        <w:t>Форма договора-оферты на выполнение работ по подготовке документов,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аренду, постоянное (бессрочное) пользование, безвозмездное пользование</w:t>
      </w:r>
    </w:p>
    <w:sectPr w:rsidR="000C389E" w:rsidRPr="009001F6" w:rsidSect="001A0B2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14F0E" w14:textId="77777777" w:rsidR="000D56E8" w:rsidRDefault="000D56E8" w:rsidP="00212407">
      <w:pPr>
        <w:spacing w:after="0" w:line="240" w:lineRule="auto"/>
      </w:pPr>
      <w:r>
        <w:separator/>
      </w:r>
    </w:p>
  </w:endnote>
  <w:endnote w:type="continuationSeparator" w:id="0">
    <w:p w14:paraId="5AC3C623" w14:textId="77777777" w:rsidR="000D56E8" w:rsidRDefault="000D56E8" w:rsidP="002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0628D" w14:textId="77777777" w:rsidR="000D56E8" w:rsidRDefault="000D56E8" w:rsidP="00212407">
      <w:pPr>
        <w:spacing w:after="0" w:line="240" w:lineRule="auto"/>
      </w:pPr>
      <w:r>
        <w:separator/>
      </w:r>
    </w:p>
  </w:footnote>
  <w:footnote w:type="continuationSeparator" w:id="0">
    <w:p w14:paraId="53F01204" w14:textId="77777777" w:rsidR="000D56E8" w:rsidRDefault="000D56E8" w:rsidP="002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913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53BFA47" w14:textId="550DB7C0" w:rsidR="001C418A" w:rsidRPr="00931C14" w:rsidRDefault="001C41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1C1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1C1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1C1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483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931C1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73B08C" w14:textId="77777777" w:rsidR="001C418A" w:rsidRPr="00931C14" w:rsidRDefault="001C418A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391B4" w14:textId="03F1F7CD" w:rsidR="001A0B2E" w:rsidRPr="00931C14" w:rsidRDefault="001A0B2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38899788" w14:textId="77777777" w:rsidR="001A0B2E" w:rsidRPr="00931C14" w:rsidRDefault="001A0B2E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37753"/>
    <w:multiLevelType w:val="hybridMultilevel"/>
    <w:tmpl w:val="51D824D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39F3E67"/>
    <w:multiLevelType w:val="hybridMultilevel"/>
    <w:tmpl w:val="5A8C03AC"/>
    <w:lvl w:ilvl="0" w:tplc="A2668B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AE51E4"/>
    <w:multiLevelType w:val="multilevel"/>
    <w:tmpl w:val="DE002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8530A7C"/>
    <w:multiLevelType w:val="hybridMultilevel"/>
    <w:tmpl w:val="5A7E182C"/>
    <w:lvl w:ilvl="0" w:tplc="B7EA28F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486456D4"/>
    <w:multiLevelType w:val="multilevel"/>
    <w:tmpl w:val="B6B6F6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07"/>
    <w:rsid w:val="00003655"/>
    <w:rsid w:val="0001052E"/>
    <w:rsid w:val="0001421C"/>
    <w:rsid w:val="00015DDE"/>
    <w:rsid w:val="00015EE8"/>
    <w:rsid w:val="00017FC2"/>
    <w:rsid w:val="00023FFF"/>
    <w:rsid w:val="00027591"/>
    <w:rsid w:val="00034E0C"/>
    <w:rsid w:val="00036CBD"/>
    <w:rsid w:val="0004277C"/>
    <w:rsid w:val="00042B38"/>
    <w:rsid w:val="000512D0"/>
    <w:rsid w:val="0005741E"/>
    <w:rsid w:val="0006550D"/>
    <w:rsid w:val="00073EA2"/>
    <w:rsid w:val="000879C5"/>
    <w:rsid w:val="0009023B"/>
    <w:rsid w:val="00091B31"/>
    <w:rsid w:val="000A0EC3"/>
    <w:rsid w:val="000A41AF"/>
    <w:rsid w:val="000B0AE8"/>
    <w:rsid w:val="000C389E"/>
    <w:rsid w:val="000C4424"/>
    <w:rsid w:val="000D4FB2"/>
    <w:rsid w:val="000D56E8"/>
    <w:rsid w:val="000E1796"/>
    <w:rsid w:val="000E3E64"/>
    <w:rsid w:val="000E6371"/>
    <w:rsid w:val="000F280B"/>
    <w:rsid w:val="000F3DE5"/>
    <w:rsid w:val="000F5F2D"/>
    <w:rsid w:val="000F77EC"/>
    <w:rsid w:val="00100CD8"/>
    <w:rsid w:val="00114CED"/>
    <w:rsid w:val="001159AA"/>
    <w:rsid w:val="00115E5E"/>
    <w:rsid w:val="0013223C"/>
    <w:rsid w:val="001354E1"/>
    <w:rsid w:val="00136829"/>
    <w:rsid w:val="00156084"/>
    <w:rsid w:val="001560C9"/>
    <w:rsid w:val="001667F6"/>
    <w:rsid w:val="00166E80"/>
    <w:rsid w:val="00171709"/>
    <w:rsid w:val="001723D9"/>
    <w:rsid w:val="0017283A"/>
    <w:rsid w:val="0019662E"/>
    <w:rsid w:val="001A0B2E"/>
    <w:rsid w:val="001A446A"/>
    <w:rsid w:val="001B5BCE"/>
    <w:rsid w:val="001B7E42"/>
    <w:rsid w:val="001C0414"/>
    <w:rsid w:val="001C418A"/>
    <w:rsid w:val="001C570C"/>
    <w:rsid w:val="001C6B5F"/>
    <w:rsid w:val="001D4200"/>
    <w:rsid w:val="001D474A"/>
    <w:rsid w:val="001D60AD"/>
    <w:rsid w:val="001D696A"/>
    <w:rsid w:val="001E0E11"/>
    <w:rsid w:val="001E4B10"/>
    <w:rsid w:val="001E5F70"/>
    <w:rsid w:val="001E78DF"/>
    <w:rsid w:val="001F3560"/>
    <w:rsid w:val="001F7760"/>
    <w:rsid w:val="002007CC"/>
    <w:rsid w:val="0020676D"/>
    <w:rsid w:val="00206983"/>
    <w:rsid w:val="00212407"/>
    <w:rsid w:val="002259A2"/>
    <w:rsid w:val="00240328"/>
    <w:rsid w:val="00245731"/>
    <w:rsid w:val="00252CEB"/>
    <w:rsid w:val="00261BA6"/>
    <w:rsid w:val="00262285"/>
    <w:rsid w:val="00262C1D"/>
    <w:rsid w:val="002651BB"/>
    <w:rsid w:val="00274136"/>
    <w:rsid w:val="00282280"/>
    <w:rsid w:val="00282CB2"/>
    <w:rsid w:val="002841B5"/>
    <w:rsid w:val="00291E2D"/>
    <w:rsid w:val="0029272D"/>
    <w:rsid w:val="00297FD2"/>
    <w:rsid w:val="002A1410"/>
    <w:rsid w:val="002A371B"/>
    <w:rsid w:val="002A5141"/>
    <w:rsid w:val="002A67EC"/>
    <w:rsid w:val="002A7C59"/>
    <w:rsid w:val="002B0D8E"/>
    <w:rsid w:val="002B52C0"/>
    <w:rsid w:val="002C29FB"/>
    <w:rsid w:val="002C484A"/>
    <w:rsid w:val="002C7EA6"/>
    <w:rsid w:val="002D67D4"/>
    <w:rsid w:val="002E1C7C"/>
    <w:rsid w:val="002E36AC"/>
    <w:rsid w:val="002E7F70"/>
    <w:rsid w:val="002F4807"/>
    <w:rsid w:val="00310881"/>
    <w:rsid w:val="00311D98"/>
    <w:rsid w:val="00315468"/>
    <w:rsid w:val="00320313"/>
    <w:rsid w:val="0032354A"/>
    <w:rsid w:val="00324683"/>
    <w:rsid w:val="00327853"/>
    <w:rsid w:val="003444E9"/>
    <w:rsid w:val="00366402"/>
    <w:rsid w:val="003670E7"/>
    <w:rsid w:val="003678AA"/>
    <w:rsid w:val="00371291"/>
    <w:rsid w:val="00377532"/>
    <w:rsid w:val="003916AC"/>
    <w:rsid w:val="00393563"/>
    <w:rsid w:val="003979DF"/>
    <w:rsid w:val="003A26BF"/>
    <w:rsid w:val="003A394B"/>
    <w:rsid w:val="003A61CF"/>
    <w:rsid w:val="003B5338"/>
    <w:rsid w:val="003B772E"/>
    <w:rsid w:val="003C0163"/>
    <w:rsid w:val="003C1AC0"/>
    <w:rsid w:val="003C64A0"/>
    <w:rsid w:val="003C6B5D"/>
    <w:rsid w:val="003C71DC"/>
    <w:rsid w:val="003D260E"/>
    <w:rsid w:val="003D30DB"/>
    <w:rsid w:val="003D3520"/>
    <w:rsid w:val="003E1EF5"/>
    <w:rsid w:val="003E2B95"/>
    <w:rsid w:val="003F1434"/>
    <w:rsid w:val="004041E0"/>
    <w:rsid w:val="004057DC"/>
    <w:rsid w:val="00412A15"/>
    <w:rsid w:val="0041313B"/>
    <w:rsid w:val="00416CD3"/>
    <w:rsid w:val="0043272B"/>
    <w:rsid w:val="00434334"/>
    <w:rsid w:val="0044183E"/>
    <w:rsid w:val="0044566F"/>
    <w:rsid w:val="00454819"/>
    <w:rsid w:val="00460139"/>
    <w:rsid w:val="00472B92"/>
    <w:rsid w:val="0047483A"/>
    <w:rsid w:val="004758F9"/>
    <w:rsid w:val="004871AA"/>
    <w:rsid w:val="004A11EF"/>
    <w:rsid w:val="004A387C"/>
    <w:rsid w:val="004A4B79"/>
    <w:rsid w:val="004C324B"/>
    <w:rsid w:val="004D5650"/>
    <w:rsid w:val="004D70B2"/>
    <w:rsid w:val="004E0758"/>
    <w:rsid w:val="004E17FB"/>
    <w:rsid w:val="004F62B5"/>
    <w:rsid w:val="00502589"/>
    <w:rsid w:val="00511AB6"/>
    <w:rsid w:val="00530501"/>
    <w:rsid w:val="00530637"/>
    <w:rsid w:val="00535516"/>
    <w:rsid w:val="005367FB"/>
    <w:rsid w:val="005423B5"/>
    <w:rsid w:val="005573DA"/>
    <w:rsid w:val="00561CB8"/>
    <w:rsid w:val="005707F1"/>
    <w:rsid w:val="00577B55"/>
    <w:rsid w:val="00577E17"/>
    <w:rsid w:val="005902BB"/>
    <w:rsid w:val="00591CC8"/>
    <w:rsid w:val="005A30EB"/>
    <w:rsid w:val="005A6B07"/>
    <w:rsid w:val="005A7844"/>
    <w:rsid w:val="005B4698"/>
    <w:rsid w:val="005B4BC1"/>
    <w:rsid w:val="005B5AED"/>
    <w:rsid w:val="005C3B58"/>
    <w:rsid w:val="005D133C"/>
    <w:rsid w:val="005D4498"/>
    <w:rsid w:val="005D6D65"/>
    <w:rsid w:val="005F342E"/>
    <w:rsid w:val="005F51B3"/>
    <w:rsid w:val="005F7688"/>
    <w:rsid w:val="00605921"/>
    <w:rsid w:val="006209F6"/>
    <w:rsid w:val="00653C0C"/>
    <w:rsid w:val="006545CA"/>
    <w:rsid w:val="006571A3"/>
    <w:rsid w:val="00662366"/>
    <w:rsid w:val="00665D8E"/>
    <w:rsid w:val="00667A51"/>
    <w:rsid w:val="00667EBE"/>
    <w:rsid w:val="00682C4D"/>
    <w:rsid w:val="006835E6"/>
    <w:rsid w:val="00684AE8"/>
    <w:rsid w:val="006900D1"/>
    <w:rsid w:val="006A2A26"/>
    <w:rsid w:val="006B767A"/>
    <w:rsid w:val="006C1EE8"/>
    <w:rsid w:val="006C2F90"/>
    <w:rsid w:val="006E37D1"/>
    <w:rsid w:val="006E7555"/>
    <w:rsid w:val="00726F7F"/>
    <w:rsid w:val="00733D39"/>
    <w:rsid w:val="00742C7D"/>
    <w:rsid w:val="00752D92"/>
    <w:rsid w:val="007558C1"/>
    <w:rsid w:val="00767082"/>
    <w:rsid w:val="007675DB"/>
    <w:rsid w:val="00780CE8"/>
    <w:rsid w:val="00781376"/>
    <w:rsid w:val="00782590"/>
    <w:rsid w:val="00785145"/>
    <w:rsid w:val="00791CB2"/>
    <w:rsid w:val="00794F10"/>
    <w:rsid w:val="00795973"/>
    <w:rsid w:val="00795EB7"/>
    <w:rsid w:val="007976EB"/>
    <w:rsid w:val="007A0361"/>
    <w:rsid w:val="007A0A12"/>
    <w:rsid w:val="007B2D96"/>
    <w:rsid w:val="007B37B6"/>
    <w:rsid w:val="007C23BB"/>
    <w:rsid w:val="007C476D"/>
    <w:rsid w:val="007C70A2"/>
    <w:rsid w:val="007D668F"/>
    <w:rsid w:val="007F30B5"/>
    <w:rsid w:val="00801AA3"/>
    <w:rsid w:val="00806BA6"/>
    <w:rsid w:val="00823351"/>
    <w:rsid w:val="00830D93"/>
    <w:rsid w:val="00841FD8"/>
    <w:rsid w:val="00850847"/>
    <w:rsid w:val="00856723"/>
    <w:rsid w:val="00856746"/>
    <w:rsid w:val="00861A64"/>
    <w:rsid w:val="00877460"/>
    <w:rsid w:val="00877FB6"/>
    <w:rsid w:val="0088705F"/>
    <w:rsid w:val="0089557A"/>
    <w:rsid w:val="0089713D"/>
    <w:rsid w:val="0089768B"/>
    <w:rsid w:val="008A12CC"/>
    <w:rsid w:val="008A192A"/>
    <w:rsid w:val="008A19C6"/>
    <w:rsid w:val="008C681B"/>
    <w:rsid w:val="008D39DA"/>
    <w:rsid w:val="008D6120"/>
    <w:rsid w:val="008F138D"/>
    <w:rsid w:val="008F211B"/>
    <w:rsid w:val="009001F6"/>
    <w:rsid w:val="009261EB"/>
    <w:rsid w:val="00926EED"/>
    <w:rsid w:val="00926F64"/>
    <w:rsid w:val="00931581"/>
    <w:rsid w:val="00931C14"/>
    <w:rsid w:val="00933D45"/>
    <w:rsid w:val="00934E4A"/>
    <w:rsid w:val="00947B3A"/>
    <w:rsid w:val="0095033A"/>
    <w:rsid w:val="009533B4"/>
    <w:rsid w:val="009538DE"/>
    <w:rsid w:val="00956C5F"/>
    <w:rsid w:val="00962032"/>
    <w:rsid w:val="0096477E"/>
    <w:rsid w:val="00975DB9"/>
    <w:rsid w:val="00994A25"/>
    <w:rsid w:val="00994ED6"/>
    <w:rsid w:val="00995EE1"/>
    <w:rsid w:val="009A50A7"/>
    <w:rsid w:val="009B2544"/>
    <w:rsid w:val="009C1C96"/>
    <w:rsid w:val="009C1D4E"/>
    <w:rsid w:val="009C3447"/>
    <w:rsid w:val="009C6D16"/>
    <w:rsid w:val="009C7688"/>
    <w:rsid w:val="009D05B2"/>
    <w:rsid w:val="009D27A8"/>
    <w:rsid w:val="009D616A"/>
    <w:rsid w:val="009E005B"/>
    <w:rsid w:val="009F4BB4"/>
    <w:rsid w:val="009F5049"/>
    <w:rsid w:val="00A007BA"/>
    <w:rsid w:val="00A07640"/>
    <w:rsid w:val="00A2189A"/>
    <w:rsid w:val="00A2695E"/>
    <w:rsid w:val="00A36E7E"/>
    <w:rsid w:val="00A370E5"/>
    <w:rsid w:val="00A4315A"/>
    <w:rsid w:val="00A503D0"/>
    <w:rsid w:val="00A53FE6"/>
    <w:rsid w:val="00A606AA"/>
    <w:rsid w:val="00A62626"/>
    <w:rsid w:val="00A706CB"/>
    <w:rsid w:val="00A75356"/>
    <w:rsid w:val="00A911E6"/>
    <w:rsid w:val="00A91387"/>
    <w:rsid w:val="00A91A13"/>
    <w:rsid w:val="00A9334B"/>
    <w:rsid w:val="00A94273"/>
    <w:rsid w:val="00A95DAB"/>
    <w:rsid w:val="00AA2286"/>
    <w:rsid w:val="00AA2EDA"/>
    <w:rsid w:val="00AA6940"/>
    <w:rsid w:val="00AC09D7"/>
    <w:rsid w:val="00AC4AF7"/>
    <w:rsid w:val="00AD1092"/>
    <w:rsid w:val="00AD2BC9"/>
    <w:rsid w:val="00AD4D8C"/>
    <w:rsid w:val="00AD7264"/>
    <w:rsid w:val="00AD7C1C"/>
    <w:rsid w:val="00AE555F"/>
    <w:rsid w:val="00AE5BDC"/>
    <w:rsid w:val="00AF15B1"/>
    <w:rsid w:val="00AF2F85"/>
    <w:rsid w:val="00AF3BEF"/>
    <w:rsid w:val="00B01C3C"/>
    <w:rsid w:val="00B11969"/>
    <w:rsid w:val="00B13D59"/>
    <w:rsid w:val="00B15D05"/>
    <w:rsid w:val="00B16F1E"/>
    <w:rsid w:val="00B22C1C"/>
    <w:rsid w:val="00B3274E"/>
    <w:rsid w:val="00B35249"/>
    <w:rsid w:val="00B3745A"/>
    <w:rsid w:val="00B40C01"/>
    <w:rsid w:val="00B45C97"/>
    <w:rsid w:val="00B4689E"/>
    <w:rsid w:val="00B52512"/>
    <w:rsid w:val="00B607EC"/>
    <w:rsid w:val="00B6377A"/>
    <w:rsid w:val="00B63C22"/>
    <w:rsid w:val="00B71FEA"/>
    <w:rsid w:val="00B96BCE"/>
    <w:rsid w:val="00BA1F71"/>
    <w:rsid w:val="00BA3D07"/>
    <w:rsid w:val="00BA4458"/>
    <w:rsid w:val="00BA5ED2"/>
    <w:rsid w:val="00BB24C9"/>
    <w:rsid w:val="00BB2DE6"/>
    <w:rsid w:val="00BC15AF"/>
    <w:rsid w:val="00BD00AD"/>
    <w:rsid w:val="00BD0A14"/>
    <w:rsid w:val="00BD125D"/>
    <w:rsid w:val="00BD20E8"/>
    <w:rsid w:val="00BD726A"/>
    <w:rsid w:val="00BE1E78"/>
    <w:rsid w:val="00BE38AA"/>
    <w:rsid w:val="00BF0298"/>
    <w:rsid w:val="00BF7830"/>
    <w:rsid w:val="00BF796D"/>
    <w:rsid w:val="00C07ED3"/>
    <w:rsid w:val="00C111FB"/>
    <w:rsid w:val="00C1642B"/>
    <w:rsid w:val="00C31EE9"/>
    <w:rsid w:val="00C31FEE"/>
    <w:rsid w:val="00C4723B"/>
    <w:rsid w:val="00C526A2"/>
    <w:rsid w:val="00C52D7D"/>
    <w:rsid w:val="00C53177"/>
    <w:rsid w:val="00C641A9"/>
    <w:rsid w:val="00C64379"/>
    <w:rsid w:val="00C65E0F"/>
    <w:rsid w:val="00C723BF"/>
    <w:rsid w:val="00C73EAD"/>
    <w:rsid w:val="00C863DB"/>
    <w:rsid w:val="00C87987"/>
    <w:rsid w:val="00C913D7"/>
    <w:rsid w:val="00C92D48"/>
    <w:rsid w:val="00C96707"/>
    <w:rsid w:val="00CA072C"/>
    <w:rsid w:val="00CA554C"/>
    <w:rsid w:val="00CB05E6"/>
    <w:rsid w:val="00CB1057"/>
    <w:rsid w:val="00CC14D4"/>
    <w:rsid w:val="00CC6390"/>
    <w:rsid w:val="00CE27FC"/>
    <w:rsid w:val="00CF287F"/>
    <w:rsid w:val="00CF435A"/>
    <w:rsid w:val="00D011DC"/>
    <w:rsid w:val="00D049BB"/>
    <w:rsid w:val="00D05698"/>
    <w:rsid w:val="00D17917"/>
    <w:rsid w:val="00D27BBB"/>
    <w:rsid w:val="00D34350"/>
    <w:rsid w:val="00D3785A"/>
    <w:rsid w:val="00D42DCB"/>
    <w:rsid w:val="00D4618A"/>
    <w:rsid w:val="00D504E7"/>
    <w:rsid w:val="00D53515"/>
    <w:rsid w:val="00D562D4"/>
    <w:rsid w:val="00D56E8E"/>
    <w:rsid w:val="00D64996"/>
    <w:rsid w:val="00D7197E"/>
    <w:rsid w:val="00D74326"/>
    <w:rsid w:val="00D76C69"/>
    <w:rsid w:val="00D774DF"/>
    <w:rsid w:val="00D83519"/>
    <w:rsid w:val="00D8698E"/>
    <w:rsid w:val="00D90D93"/>
    <w:rsid w:val="00DA5D10"/>
    <w:rsid w:val="00DD18B1"/>
    <w:rsid w:val="00DF17BA"/>
    <w:rsid w:val="00DF1843"/>
    <w:rsid w:val="00DF5868"/>
    <w:rsid w:val="00E12E59"/>
    <w:rsid w:val="00E14319"/>
    <w:rsid w:val="00E163FB"/>
    <w:rsid w:val="00E20161"/>
    <w:rsid w:val="00E2078F"/>
    <w:rsid w:val="00E34A6F"/>
    <w:rsid w:val="00E36908"/>
    <w:rsid w:val="00E412E7"/>
    <w:rsid w:val="00E42FC0"/>
    <w:rsid w:val="00E479E0"/>
    <w:rsid w:val="00E537A2"/>
    <w:rsid w:val="00E55AB7"/>
    <w:rsid w:val="00E6243E"/>
    <w:rsid w:val="00E63EFB"/>
    <w:rsid w:val="00E72655"/>
    <w:rsid w:val="00E77E27"/>
    <w:rsid w:val="00E80237"/>
    <w:rsid w:val="00E92D51"/>
    <w:rsid w:val="00E96D9A"/>
    <w:rsid w:val="00EA2F87"/>
    <w:rsid w:val="00EA4314"/>
    <w:rsid w:val="00EA5D25"/>
    <w:rsid w:val="00EC16A5"/>
    <w:rsid w:val="00ED0122"/>
    <w:rsid w:val="00ED44E7"/>
    <w:rsid w:val="00EE328F"/>
    <w:rsid w:val="00EE5AF6"/>
    <w:rsid w:val="00EF3519"/>
    <w:rsid w:val="00EF3D43"/>
    <w:rsid w:val="00EF5A34"/>
    <w:rsid w:val="00EF6127"/>
    <w:rsid w:val="00F07FDF"/>
    <w:rsid w:val="00F10885"/>
    <w:rsid w:val="00F10E5E"/>
    <w:rsid w:val="00F1187D"/>
    <w:rsid w:val="00F204B0"/>
    <w:rsid w:val="00F253B3"/>
    <w:rsid w:val="00F37E35"/>
    <w:rsid w:val="00F40589"/>
    <w:rsid w:val="00F452BF"/>
    <w:rsid w:val="00F46C1C"/>
    <w:rsid w:val="00F53C1C"/>
    <w:rsid w:val="00F65938"/>
    <w:rsid w:val="00F761A1"/>
    <w:rsid w:val="00F8309C"/>
    <w:rsid w:val="00F839AB"/>
    <w:rsid w:val="00F9188A"/>
    <w:rsid w:val="00FA06C1"/>
    <w:rsid w:val="00FA09FB"/>
    <w:rsid w:val="00FA30DF"/>
    <w:rsid w:val="00FB443D"/>
    <w:rsid w:val="00FC1875"/>
    <w:rsid w:val="00FD3B87"/>
    <w:rsid w:val="00FD4720"/>
    <w:rsid w:val="00FE2CA7"/>
    <w:rsid w:val="00FE3ED4"/>
    <w:rsid w:val="00FF0158"/>
    <w:rsid w:val="00FF32D6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5AE6"/>
  <w15:chartTrackingRefBased/>
  <w15:docId w15:val="{3B17738A-70D6-4667-8654-EFB5FD6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40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Page">
    <w:name w:val="ConsPlusTitlePage"/>
    <w:rsid w:val="002124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2407"/>
  </w:style>
  <w:style w:type="paragraph" w:styleId="a5">
    <w:name w:val="footer"/>
    <w:basedOn w:val="a"/>
    <w:link w:val="a6"/>
    <w:uiPriority w:val="99"/>
    <w:unhideWhenUsed/>
    <w:rsid w:val="0021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2407"/>
  </w:style>
  <w:style w:type="character" w:styleId="a7">
    <w:name w:val="Hyperlink"/>
    <w:basedOn w:val="a0"/>
    <w:uiPriority w:val="99"/>
    <w:unhideWhenUsed/>
    <w:rsid w:val="00D17917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rsid w:val="00E6243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E6243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62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E624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6243E"/>
    <w:rPr>
      <w:vertAlign w:val="superscript"/>
    </w:rPr>
  </w:style>
  <w:style w:type="table" w:styleId="ad">
    <w:name w:val="Table Grid"/>
    <w:basedOn w:val="a1"/>
    <w:uiPriority w:val="39"/>
    <w:rsid w:val="00E537A2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37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9">
    <w:name w:val="Абзац списка Знак"/>
    <w:link w:val="a8"/>
    <w:uiPriority w:val="34"/>
    <w:locked/>
    <w:rsid w:val="005D4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E0E11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5317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5317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5317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317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317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1C0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43EE0064326CF87B6DBDF17A688270607C994E007836EF76B9291A8F4F91F62DD6E118765BED28F75BEA9CCFj2pF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43EE0064326CF87B6DBDF17A688270607C994E007836EF76B9291A8F4F91F62DD6E118765BED28F75BEA9CCFj2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BAE6-A925-48EF-A484-D2A3CC7B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2201</Words>
  <Characters>12549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2023-01-30T11:15:00Z</cp:lastPrinted>
  <dcterms:created xsi:type="dcterms:W3CDTF">2025-08-11T13:57:00Z</dcterms:created>
  <dcterms:modified xsi:type="dcterms:W3CDTF">2025-08-11T13:57:00Z</dcterms:modified>
</cp:coreProperties>
</file>